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DEF" w:rsidRPr="00A119C0" w:rsidRDefault="004801B5" w:rsidP="00752DEF">
      <w:pPr>
        <w:jc w:val="center"/>
        <w:rPr>
          <w:rFonts w:ascii="TH SarabunPSK" w:eastAsia="AngsanaNew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</w:t>
      </w:r>
      <w:r w:rsidR="00752DEF" w:rsidRPr="00A119C0">
        <w:rPr>
          <w:rFonts w:ascii="TH SarabunPSK" w:hAnsi="TH SarabunPSK" w:cs="TH SarabunPSK"/>
          <w:sz w:val="36"/>
          <w:szCs w:val="36"/>
          <w:cs/>
        </w:rPr>
        <w:t>ผลการดำเนินงานงานอนามัยแม่และเด็ก  ปีงบประมาณ ๒๕๕๕</w:t>
      </w:r>
    </w:p>
    <w:p w:rsidR="00752DEF" w:rsidRPr="00A119C0" w:rsidRDefault="00752DEF" w:rsidP="00752DEF">
      <w:pPr>
        <w:spacing w:before="240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eastAsia="AngsanaNew" w:hAnsi="TH SarabunPSK" w:cs="TH SarabunPSK"/>
          <w:sz w:val="36"/>
          <w:szCs w:val="36"/>
          <w:cs/>
        </w:rPr>
        <w:t>สถานการณ์งานอนามัยแม่และเด็ก</w:t>
      </w: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05"/>
      </w:tblGrid>
      <w:tr w:rsidR="00752DEF" w:rsidRPr="00A119C0" w:rsidTr="000F37CF">
        <w:trPr>
          <w:trHeight w:val="130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DEF" w:rsidRPr="00A119C0" w:rsidRDefault="00752DEF" w:rsidP="000F37CF">
            <w:pPr>
              <w:spacing w:before="120"/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        ปีงบประมาณ ๒๕๕๕  สำนักงานสาธารณสุขจังหวัดประจวบคีรีขันธ์  ได้จัดทำโครงการประชุมเชิงปฏิบัติการพัฒนางานอนามัยแม่และเด็ก จังหวัดประจวบคีรีขันธ์</w:t>
            </w:r>
            <w:r w:rsidRPr="00A119C0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วัตถุประสงค์เพื่อพัฒนาระบบบริการคุณภาพ/วิชาการ แก่เจ้าหน้าที่สาธารณสุข ส่งเสริมและสนับสนุนการดำเนินงานอนามัยแม่และเด็กของอาสาสมัครสาธารณสุขและสมาชิกชมรมสายใยรักแห่งครอบครัว  ส่งเสริมและสนับสนุนการพัฒนาโรงพยาบาลค่ายธนะรัชต์ให้ผ่านเกณฑ์โรงพยาบาลสายใยรักแห่งครอบครัวระดับทอง และดำเนินการตำบลนมแม่เพื่อสายใยรักแห่งครอบครัว  โดยใช้งบประมาณจาก กองทุนหลักประกันสุขภาพถ้วนหน้า ปีงบประมาณ ๒๕๕๕ เป็นจำนวนเงินทั้งสิ้น  ๕๙,๐๐๐  บาท </w:t>
            </w:r>
            <w:r w:rsidR="000F37CF" w:rsidRPr="00A119C0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( ห้าหมื่นเก้าพันบาทถ้วน)  มีกิจกรรมดำเนินงาน</w:t>
            </w:r>
            <w:r w:rsidRPr="00A119C0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การพัฒนาระบบบริการคุณภาพ/วิชาการ   ดังนี้</w:t>
            </w:r>
          </w:p>
          <w:p w:rsidR="00752DEF" w:rsidRPr="00A119C0" w:rsidRDefault="00752DEF" w:rsidP="000F37CF">
            <w:pPr>
              <w:spacing w:before="120"/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ab/>
              <w:t>๑</w:t>
            </w:r>
            <w:r w:rsidRPr="00A119C0">
              <w:rPr>
                <w:rFonts w:ascii="TH SarabunPSK" w:hAnsi="TH SarabunPSK" w:cs="TH SarabunPSK"/>
                <w:sz w:val="36"/>
                <w:szCs w:val="36"/>
              </w:rPr>
              <w:t xml:space="preserve">. 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ประชุมเชิงปฏิบัติการคณะกรรมการ </w:t>
            </w:r>
            <w:r w:rsidRPr="00A119C0">
              <w:rPr>
                <w:rFonts w:ascii="TH SarabunPSK" w:hAnsi="TH SarabunPSK" w:cs="TH SarabunPSK"/>
                <w:sz w:val="36"/>
                <w:szCs w:val="36"/>
              </w:rPr>
              <w:t>MCH. Board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 จำนวน   ๔  ครั้ง</w:t>
            </w:r>
            <w:r w:rsidRPr="00A119C0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</w:p>
          <w:p w:rsidR="00752DEF" w:rsidRPr="00A119C0" w:rsidRDefault="00752DEF" w:rsidP="000F37CF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ครั้งที่ ๑  เมื่อวันที่  ๑๕ พฤศจิกายน ๒๕๕๔ ณ ห้องประชุม ๒ โรงพยาบาลประจวบคีรีขันธ์ เนื้อหาประกอบด้วย ทบทวนคำสั่งแต่งตั้งคณะกรรมการพัฒนางานอนามัยแม่และเด็ก</w:t>
            </w:r>
            <w:r w:rsidRPr="00A119C0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, การสรุปสถานการณ์งานอนามัยแม่และเด็ก  แต่ละตัวชี้วัด ปี ๒๕๕๔ , ข้อมูลเครือข่ายมารดาและทารก ปี ๒๕๕๔ ,  นโยบายของกระทรวงฯ เรื่องโครงการสายใยรักเเห่งครอบครัว</w:t>
            </w:r>
            <w:r w:rsidRPr="00A119C0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การดำเนินงานตำบลนมแม่ฯ จังหวัดละ ๑ ตำบล , การจัดบริการคลินิก </w:t>
            </w:r>
            <w:r w:rsidRPr="00A119C0">
              <w:rPr>
                <w:rFonts w:ascii="TH SarabunPSK" w:hAnsi="TH SarabunPSK" w:cs="TH SarabunPSK"/>
                <w:sz w:val="36"/>
                <w:szCs w:val="36"/>
              </w:rPr>
              <w:t xml:space="preserve">ANC PNC 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ในรพ.สต.ที่มีพยาบาลวิชาชีพ เพื่อเป็นการพัฒนางานอนามัยแม่และเด็ก ลงไปในหน่วยบริการปฐมภูมิ</w:t>
            </w:r>
          </w:p>
          <w:p w:rsidR="00752DEF" w:rsidRPr="00A119C0" w:rsidRDefault="00752DEF" w:rsidP="000F37CF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ครั้งที่ ๒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ab/>
              <w:t>เมื่อวันที่  ๒๒  มีนาคม  ๒๕๕๕   ณ ห้องประชุมโรงพยาบาลหัวหิน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ab/>
              <w:t xml:space="preserve">เนื้อหาประกอบด้วย </w:t>
            </w:r>
            <w:r w:rsidRPr="00A119C0">
              <w:rPr>
                <w:rFonts w:ascii="TH SarabunPSK" w:hAnsi="TH SarabunPSK" w:cs="TH SarabunPSK"/>
                <w:sz w:val="36"/>
                <w:szCs w:val="36"/>
              </w:rPr>
              <w:t xml:space="preserve">perinatal conference case 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ทั้งหมดในไตรมาสแรก ๑๔ </w:t>
            </w:r>
            <w:r w:rsidRPr="00A119C0">
              <w:rPr>
                <w:rFonts w:ascii="TH SarabunPSK" w:hAnsi="TH SarabunPSK" w:cs="TH SarabunPSK"/>
                <w:sz w:val="36"/>
                <w:szCs w:val="36"/>
              </w:rPr>
              <w:t>case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 โดยมีวิชาการสอดแทรกเรื่อง </w:t>
            </w:r>
            <w:r w:rsidRPr="00A119C0">
              <w:rPr>
                <w:rFonts w:ascii="TH SarabunPSK" w:hAnsi="TH SarabunPSK" w:cs="TH SarabunPSK"/>
                <w:sz w:val="36"/>
                <w:szCs w:val="36"/>
              </w:rPr>
              <w:t xml:space="preserve">DM IN PREGNANCY 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และแลกเปลี่ยนเรียนรู้เรื่องมีสนมแม่ แนวทางการให้คำแนะนำแก่หญิงหลังคลอดเพื่อให้นมบุตรได้นานถึง ๖ เดือน โดยรพ.ประจวบฯ และรพ.บางสะพาน</w:t>
            </w:r>
          </w:p>
          <w:p w:rsidR="00A119C0" w:rsidRDefault="00752DEF" w:rsidP="00A119C0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ครั้งที่ ๓ </w:t>
            </w:r>
            <w:r w:rsidR="00A119C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 เมื่อวันที่ ๒๔ พฤษภาคม ๒๕๕๕ ณ โรงพยาบาลประจวบคีรีขันธ์  เนื้อหาประกอบด้วย การสรุปสถานการณ์งานอนามัยแม่และเด็ก  แต่ละตัวชี้วัด ปี ๒๕๕๕ ในรอบ ๖ เดือน </w:t>
            </w:r>
            <w:r w:rsidRPr="00A119C0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มีแนวโน้มดีขึ้น มี </w:t>
            </w:r>
            <w:r w:rsidRPr="00A119C0">
              <w:rPr>
                <w:rFonts w:ascii="TH SarabunPSK" w:hAnsi="TH SarabunPSK" w:cs="TH SarabunPSK"/>
                <w:sz w:val="36"/>
                <w:szCs w:val="36"/>
              </w:rPr>
              <w:t>Perinatal Conference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 </w:t>
            </w:r>
            <w:r w:rsidRPr="00A119C0">
              <w:rPr>
                <w:rFonts w:ascii="TH SarabunPSK" w:hAnsi="TH SarabunPSK" w:cs="TH SarabunPSK"/>
                <w:sz w:val="36"/>
                <w:szCs w:val="36"/>
              </w:rPr>
              <w:t xml:space="preserve">case  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และ รับรองการตายของทารกเสียชีวิต</w:t>
            </w:r>
            <w:r w:rsidRPr="00A119C0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(ตั้งแต่  ๑ ม.ค.๕๕ -  ๓๑ มี.ค. ๕๕)</w:t>
            </w:r>
            <w:r w:rsidRPr="00A119C0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จำนวน  ๑๑   ราย</w:t>
            </w:r>
            <w:r w:rsidRPr="00A119C0">
              <w:rPr>
                <w:rFonts w:ascii="TH SarabunPSK" w:hAnsi="TH SarabunPSK" w:cs="TH SarabunPSK"/>
                <w:sz w:val="36"/>
                <w:szCs w:val="36"/>
              </w:rPr>
              <w:t xml:space="preserve">case 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ตัวอย่างเป็น</w:t>
            </w:r>
            <w:r w:rsidRPr="00A119C0">
              <w:rPr>
                <w:rFonts w:ascii="TH SarabunPSK" w:hAnsi="TH SarabunPSK" w:cs="TH SarabunPSK"/>
                <w:sz w:val="36"/>
                <w:szCs w:val="36"/>
              </w:rPr>
              <w:t>case</w:t>
            </w:r>
            <w:r w:rsidR="00A119C0">
              <w:rPr>
                <w:rFonts w:ascii="TH SarabunPSK" w:hAnsi="TH SarabunPSK" w:cs="TH SarabunPSK"/>
                <w:sz w:val="36"/>
                <w:szCs w:val="36"/>
              </w:rPr>
              <w:t xml:space="preserve">  </w:t>
            </w:r>
            <w:r w:rsidRPr="00A119C0">
              <w:rPr>
                <w:rFonts w:ascii="TH SarabunPSK" w:hAnsi="TH SarabunPSK" w:cs="TH SarabunPSK"/>
                <w:sz w:val="36"/>
                <w:szCs w:val="36"/>
              </w:rPr>
              <w:t>birthasphyxia c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 </w:t>
            </w:r>
            <w:r w:rsidRPr="00A119C0">
              <w:rPr>
                <w:rFonts w:ascii="TH SarabunPSK" w:hAnsi="TH SarabunPSK" w:cs="TH SarabunPSK"/>
                <w:sz w:val="36"/>
                <w:szCs w:val="36"/>
              </w:rPr>
              <w:t>MAS / PPHN/subgaleal  hematoma/neonatalseizer</w:t>
            </w:r>
          </w:p>
          <w:p w:rsidR="00752DEF" w:rsidRPr="00A119C0" w:rsidRDefault="00752DEF" w:rsidP="00A119C0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</w:rPr>
              <w:t xml:space="preserve">/pneumonia/sepsis/ hypoxic </w:t>
            </w:r>
            <w:r w:rsidR="00A119C0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Pr="00A119C0">
              <w:rPr>
                <w:rFonts w:ascii="TH SarabunPSK" w:hAnsi="TH SarabunPSK" w:cs="TH SarabunPSK"/>
                <w:sz w:val="36"/>
                <w:szCs w:val="36"/>
              </w:rPr>
              <w:t xml:space="preserve"> ischemic  encephalopathy</w:t>
            </w:r>
            <w:r w:rsidR="000F37CF" w:rsidRPr="00A119C0">
              <w:rPr>
                <w:rFonts w:ascii="TH SarabunPSK" w:hAnsi="TH SarabunPSK" w:cs="TH SarabunPSK"/>
                <w:sz w:val="36"/>
                <w:szCs w:val="36"/>
              </w:rPr>
              <w:t xml:space="preserve">  </w:t>
            </w:r>
            <w:r w:rsidR="00A119C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              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สูติแพทย์รพ.ประจวบฯ</w:t>
            </w:r>
            <w:r w:rsidR="00A119C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ให้ความรู้เรื่อง </w:t>
            </w:r>
            <w:r w:rsidRPr="00A119C0">
              <w:rPr>
                <w:rFonts w:ascii="TH SarabunPSK" w:hAnsi="TH SarabunPSK" w:cs="TH SarabunPSK"/>
                <w:sz w:val="36"/>
                <w:szCs w:val="36"/>
              </w:rPr>
              <w:t xml:space="preserve">Fetal monitoring 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และได้สรุปแนวทางการดูแล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lastRenderedPageBreak/>
              <w:t xml:space="preserve">หญิงตั้งครรภ์ที่มีภาวะซีด โดยใช้เป็นแนวเดียวกันทุกแห่ง  และกำหนดรูปแบบการจัดประชุมคณะกรรมการ </w:t>
            </w:r>
            <w:r w:rsidRPr="00A119C0">
              <w:rPr>
                <w:rFonts w:ascii="TH SarabunPSK" w:hAnsi="TH SarabunPSK" w:cs="TH SarabunPSK"/>
                <w:sz w:val="36"/>
                <w:szCs w:val="36"/>
              </w:rPr>
              <w:t>MCH. Board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 ปี ๒๕๕๖</w:t>
            </w:r>
          </w:p>
          <w:p w:rsidR="00752DEF" w:rsidRPr="00A119C0" w:rsidRDefault="00752DEF" w:rsidP="000F37CF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4801B5">
              <w:rPr>
                <w:rFonts w:ascii="TH SarabunPSK" w:hAnsi="TH SarabunPSK" w:cs="TH SarabunPSK"/>
                <w:sz w:val="36"/>
                <w:szCs w:val="36"/>
                <w:cs/>
              </w:rPr>
              <w:t>ครั้งที่ ๔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  </w:t>
            </w:r>
            <w:r w:rsidR="00A119C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เมื่อวันที่ ๑๑ , ๑๒ มิถุนายน  ๒๕๕๕  จัดประชุมวิชาการ </w:t>
            </w:r>
            <w:r w:rsidRPr="00A119C0">
              <w:rPr>
                <w:rFonts w:ascii="TH SarabunPSK" w:hAnsi="TH SarabunPSK" w:cs="TH SarabunPSK"/>
                <w:sz w:val="36"/>
                <w:szCs w:val="36"/>
              </w:rPr>
              <w:t>refresh course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นมแม่ โดยเชิญวิทยากรจากศูนย์อนามัยที่ ๔ มาบรรยาย แก่เจ้าหน้าที่ทั้งระดับรพ.และรพ.สต.  </w:t>
            </w:r>
          </w:p>
          <w:p w:rsidR="00752DEF" w:rsidRPr="00A119C0" w:rsidRDefault="00752DEF" w:rsidP="000F37CF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         ๒. การดำเนินโครงการตำบลนมแม่เพื่อสายใยรักแห่งครอบครัว ตำบลเกาะหลัก อำเภอเมือง เป็นตำบลนำร่อง ผ่านการประเมินตามเกณฑ์ ๖ ข้อ จากศูนย์อนามัยที่ ๔ ราชบุรี เมื่อ ๒๔ สิงหาคม ๒๕๕๕ และจะเข้าประเมินรพ.สต.เกาะหลักและรพ.สต.ทุ่งเคล็ด เพื่อเป็นรพ.สต.สายใยรักแห่งครอบครัว ประมาณเดือน</w:t>
            </w:r>
            <w:r w:rsidR="000F37CF" w:rsidRPr="00A119C0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 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พย.-ธค.๕๕</w:t>
            </w:r>
          </w:p>
          <w:p w:rsidR="00752DEF" w:rsidRPr="00A119C0" w:rsidRDefault="00752DEF" w:rsidP="000F37CF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u w:val="single"/>
                <w:cs/>
              </w:rPr>
              <w:t>เกณฑ์ตำบลนมแม่ฯ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</w:t>
            </w:r>
            <w:r w:rsidR="000F37CF" w:rsidRPr="00A119C0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</w:t>
            </w:r>
            <w:r w:rsidR="00A119C0">
              <w:rPr>
                <w:rFonts w:ascii="TH SarabunPSK" w:hAnsi="TH SarabunPSK" w:cs="TH SarabunPSK" w:hint="cs"/>
                <w:sz w:val="36"/>
                <w:szCs w:val="36"/>
                <w:cs/>
              </w:rPr>
              <w:br/>
              <w:t xml:space="preserve">      </w:t>
            </w:r>
            <w:r w:rsidR="000F37CF" w:rsidRPr="00A119C0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</w:t>
            </w:r>
            <w:r w:rsidR="00A119C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๑. ชุมชนมีแผนที่ทางเดินยุทธศาสตร์ เพื่อส่งเสริมการเลี้ยงลูกด้วยนมแม่</w:t>
            </w:r>
          </w:p>
          <w:p w:rsidR="00752DEF" w:rsidRPr="00A119C0" w:rsidRDefault="00752DEF" w:rsidP="000F37CF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</w:rPr>
              <w:tab/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๒</w:t>
            </w:r>
            <w:r w:rsidRPr="00A119C0">
              <w:rPr>
                <w:rFonts w:ascii="TH SarabunPSK" w:hAnsi="TH SarabunPSK" w:cs="TH SarabunPSK"/>
                <w:sz w:val="36"/>
                <w:szCs w:val="36"/>
              </w:rPr>
              <w:t xml:space="preserve">. 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ชุมชนมีข้อมูลและการเฝ้าระวังเพื่อการส่งเสริมการเลี้ยงลูกด้วยนมแม่</w:t>
            </w:r>
          </w:p>
          <w:p w:rsidR="00752DEF" w:rsidRPr="00A119C0" w:rsidRDefault="00752DEF" w:rsidP="000F37CF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        ๓. ชุมชนประกาศกติกาสังคมเพื่อการส่งเสริมการเลี้ยงลูกด้วยนมแม่</w:t>
            </w:r>
          </w:p>
          <w:p w:rsidR="000F37CF" w:rsidRPr="00A119C0" w:rsidRDefault="000F37CF" w:rsidP="000F37CF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        ๔. อัตราการเลี้ยงลูกด้วยนมแม่เพิ่มเป็นร้อยละ  ๔๐</w:t>
            </w:r>
          </w:p>
          <w:p w:rsidR="000F37CF" w:rsidRPr="00A119C0" w:rsidRDefault="000F37CF" w:rsidP="000F37CF">
            <w:pPr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        ๕. มีกรรมการ/คณะทำงานในการดำเนินงานของตำบล</w:t>
            </w:r>
          </w:p>
          <w:p w:rsidR="000F37CF" w:rsidRPr="00A119C0" w:rsidRDefault="000F37CF" w:rsidP="000F37CF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        ๖. มีกองทุนเพื่อช่วยเหลือด้านสวัสดิการและความเป็นอยู่ของครอบครัวเลี้ยงลูกด้วยนมแม่โดยได้มีกิจกรรมต่อเนื่องและมีการประชาสัมพันธ์ตำบลนมแม่ฯเกาะหลัก เช่น</w:t>
            </w:r>
            <w:r w:rsidRPr="00A119C0">
              <w:rPr>
                <w:rFonts w:ascii="TH SarabunPSK" w:hAnsi="TH SarabunPSK" w:cs="TH SarabunPSK"/>
                <w:sz w:val="36"/>
                <w:szCs w:val="36"/>
              </w:rPr>
              <w:t xml:space="preserve">                                                        </w:t>
            </w:r>
            <w:r w:rsidR="00A119C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</w:t>
            </w:r>
            <w:r w:rsidR="00A119C0">
              <w:rPr>
                <w:rFonts w:ascii="TH SarabunPSK" w:hAnsi="TH SarabunPSK" w:cs="TH SarabunPSK"/>
                <w:sz w:val="36"/>
                <w:szCs w:val="36"/>
                <w:cs/>
              </w:rPr>
              <w:br/>
            </w:r>
            <w:r w:rsidR="00A119C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 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- การประชุม</w:t>
            </w:r>
            <w:r w:rsidRPr="00A119C0">
              <w:rPr>
                <w:rFonts w:ascii="TH SarabunPSK" w:eastAsia="Angsana New" w:hAnsi="TH SarabunPSK" w:cs="TH SarabunPSK"/>
                <w:sz w:val="36"/>
                <w:szCs w:val="36"/>
                <w:cs/>
              </w:rPr>
              <w:t>สรุปและนำเสนอผลการดำเนินงาน ตำบลนมแม่เพื่อสายใยรักแห่งครอบครัว วันที่ ๒๙ สค. ๒๕๕๕  ณ ห้องกัลปพฤกษ์ โรงแรมเวสเทิร์น จังหวัดราชบุรี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</w:t>
            </w:r>
            <w:r w:rsidRPr="00A119C0">
              <w:rPr>
                <w:rFonts w:ascii="TH SarabunPSK" w:hAnsi="TH SarabunPSK" w:cs="TH SarabunPSK"/>
                <w:sz w:val="36"/>
                <w:szCs w:val="36"/>
              </w:rPr>
              <w:t xml:space="preserve">                                                                                       </w:t>
            </w:r>
            <w:r w:rsidR="00A119C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</w:t>
            </w:r>
            <w:r w:rsidR="00A119C0">
              <w:rPr>
                <w:rFonts w:ascii="TH SarabunPSK" w:hAnsi="TH SarabunPSK" w:cs="TH SarabunPSK"/>
                <w:sz w:val="36"/>
                <w:szCs w:val="36"/>
                <w:cs/>
              </w:rPr>
              <w:br/>
            </w:r>
            <w:r w:rsidR="00A119C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 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- กิจกรรมร่วมภาคีเครือข่าย ๕ กระทรวง ให้กับหญิงตั้งครรภ์ หญิงหลังคลอดและเลี้ยงลูกด้วยนมแม่ นักเรียนโรงเรียนทุ่งเคล็ดและหนองกก ณ ศาลาอเนกประสงค์บ้านทุ่งเคล็ด วันที่ ๙ กย. ๒๕๕๕ </w:t>
            </w:r>
            <w:r w:rsidRPr="00A119C0">
              <w:rPr>
                <w:rFonts w:ascii="TH SarabunPSK" w:hAnsi="TH SarabunPSK" w:cs="TH SarabunPSK"/>
                <w:sz w:val="36"/>
                <w:szCs w:val="36"/>
              </w:rPr>
              <w:t xml:space="preserve">                                              </w:t>
            </w:r>
            <w:r w:rsidR="00A119C0">
              <w:rPr>
                <w:rFonts w:ascii="TH SarabunPSK" w:hAnsi="TH SarabunPSK" w:cs="TH SarabunPSK"/>
                <w:sz w:val="36"/>
                <w:szCs w:val="36"/>
              </w:rPr>
              <w:br/>
              <w:t xml:space="preserve">         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- งานเปิดโลกวิชาการสานฝันสู่งานศิลปหัตถกรรมนักเรียน ครั้งที่ ๖๒ จัดโดยสำนักงานเขตพื้นที่การศึกษาประถมศึกษาประจวบคีรีขันธ์ เขต๑  ณ โรงเรียนธนาคารออมสิน อำเภอบางสะพาน วันที่ ๑๘ - ๑๙ ตค. ๒๕๕๕ </w:t>
            </w:r>
          </w:p>
          <w:p w:rsidR="000F37CF" w:rsidRPr="00A119C0" w:rsidRDefault="00A119C0" w:rsidP="000F37CF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 </w:t>
            </w:r>
            <w:r w:rsidR="000F37CF"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โดยได้รับความร่วมมือเป็นอย่างดีจากพื้นที่(เกษตร,มิสนมแม่จากบางสะพาน)</w:t>
            </w:r>
          </w:p>
          <w:p w:rsidR="00752DEF" w:rsidRPr="00A119C0" w:rsidRDefault="00752DEF" w:rsidP="000F37CF">
            <w:pPr>
              <w:jc w:val="both"/>
              <w:rPr>
                <w:rFonts w:ascii="TH SarabunPSK" w:hAnsi="TH SarabunPSK" w:cs="TH SarabunPSK"/>
                <w:color w:val="000000"/>
                <w:sz w:val="36"/>
                <w:szCs w:val="36"/>
                <w:u w:val="single"/>
                <w:cs/>
              </w:rPr>
            </w:pPr>
            <w:r w:rsidRPr="00A119C0">
              <w:rPr>
                <w:rFonts w:ascii="TH SarabunPSK" w:hAnsi="TH SarabunPSK" w:cs="TH SarabunPSK"/>
                <w:color w:val="000000"/>
                <w:sz w:val="36"/>
                <w:szCs w:val="36"/>
                <w:u w:val="single"/>
                <w:cs/>
              </w:rPr>
              <w:t>มาตรทางสังคมตำบลนมแม่เพื่อสายใยรักแห่งครอบครัว</w:t>
            </w:r>
            <w:r w:rsidRPr="00A119C0">
              <w:rPr>
                <w:rFonts w:ascii="TH SarabunPSK" w:hAnsi="TH SarabunPSK" w:cs="TH SarabunPSK"/>
                <w:color w:val="000000"/>
                <w:sz w:val="36"/>
                <w:szCs w:val="36"/>
                <w:u w:val="single"/>
              </w:rPr>
              <w:t xml:space="preserve"> </w:t>
            </w:r>
            <w:r w:rsidRPr="00A119C0">
              <w:rPr>
                <w:rFonts w:ascii="TH SarabunPSK" w:hAnsi="TH SarabunPSK" w:cs="TH SarabunPSK"/>
                <w:color w:val="000000"/>
                <w:sz w:val="36"/>
                <w:szCs w:val="36"/>
                <w:u w:val="single"/>
                <w:cs/>
              </w:rPr>
              <w:t>ตำบลเกาะหลัก</w:t>
            </w:r>
          </w:p>
          <w:p w:rsidR="00752DEF" w:rsidRPr="00A119C0" w:rsidRDefault="00A119C0" w:rsidP="000F37CF">
            <w:pPr>
              <w:jc w:val="both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000000"/>
                <w:sz w:val="36"/>
                <w:szCs w:val="36"/>
                <w:cs/>
              </w:rPr>
              <w:t xml:space="preserve">         </w:t>
            </w:r>
            <w:r w:rsidR="00752DEF" w:rsidRPr="00A119C0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๑. การป้องกันการตั้งครรภ์ก่อนวัยอันควร</w:t>
            </w:r>
          </w:p>
          <w:p w:rsidR="00752DEF" w:rsidRPr="00A119C0" w:rsidRDefault="00A119C0" w:rsidP="000F37CF">
            <w:pPr>
              <w:jc w:val="both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000000"/>
                <w:sz w:val="36"/>
                <w:szCs w:val="36"/>
                <w:cs/>
              </w:rPr>
              <w:t xml:space="preserve">         </w:t>
            </w:r>
            <w:r w:rsidR="00752DEF" w:rsidRPr="00A119C0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 xml:space="preserve">๒. หญิงตั้งครรภ์ต้องมีอายุระหว่าง  ๒๐ </w:t>
            </w:r>
            <w:r w:rsidR="00752DEF" w:rsidRPr="00A119C0">
              <w:rPr>
                <w:rFonts w:ascii="TH SarabunPSK" w:hAnsi="TH SarabunPSK" w:cs="TH SarabunPSK"/>
                <w:color w:val="000000"/>
                <w:sz w:val="36"/>
                <w:szCs w:val="36"/>
              </w:rPr>
              <w:t>–</w:t>
            </w:r>
            <w:r w:rsidR="00752DEF" w:rsidRPr="00A119C0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 xml:space="preserve"> ๓๕  ปี</w:t>
            </w:r>
          </w:p>
          <w:p w:rsidR="00752DEF" w:rsidRPr="00A119C0" w:rsidRDefault="00A119C0" w:rsidP="000F37CF">
            <w:pPr>
              <w:jc w:val="both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000000"/>
                <w:sz w:val="36"/>
                <w:szCs w:val="36"/>
                <w:cs/>
              </w:rPr>
              <w:t xml:space="preserve">         </w:t>
            </w:r>
            <w:r w:rsidR="00752DEF" w:rsidRPr="00A119C0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๓. หญิงตั้งครรภ์ทุกคนต้องฝากท้องก่อน ๑๒  สัปดาห์</w:t>
            </w:r>
          </w:p>
          <w:p w:rsidR="00752DEF" w:rsidRPr="00A119C0" w:rsidRDefault="006402B0" w:rsidP="000F37CF">
            <w:pPr>
              <w:ind w:left="34" w:hanging="34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6"/>
                <w:szCs w:val="36"/>
                <w:cs/>
              </w:rPr>
              <w:t xml:space="preserve">         </w:t>
            </w:r>
            <w:r w:rsidR="00752DEF" w:rsidRPr="00A119C0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๔.</w:t>
            </w:r>
            <w:r w:rsidR="00752DEF" w:rsidRPr="00A119C0">
              <w:rPr>
                <w:rFonts w:ascii="TH SarabunPSK" w:hAnsi="TH SarabunPSK" w:cs="TH SarabunPSK"/>
                <w:color w:val="000000"/>
                <w:sz w:val="36"/>
                <w:szCs w:val="36"/>
              </w:rPr>
              <w:t xml:space="preserve"> </w:t>
            </w:r>
            <w:r w:rsidR="00752DEF" w:rsidRPr="00A119C0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แม่ทุกคนต้องเลี้ยงลูกด้วยนมแม่อย่างเดียวอย่างน้อย ๖ เดือน และเลี้ยงควบคู่กับอาหาร</w:t>
            </w:r>
            <w:r w:rsidR="000F37CF" w:rsidRPr="00A119C0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 xml:space="preserve"> </w:t>
            </w:r>
            <w:r w:rsidR="00752DEF" w:rsidRPr="00A119C0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ตามวัยถึง ๒ ปี</w:t>
            </w:r>
          </w:p>
          <w:p w:rsidR="00752DEF" w:rsidRPr="00A119C0" w:rsidRDefault="006402B0" w:rsidP="000F37CF">
            <w:pPr>
              <w:ind w:left="720" w:hanging="720"/>
              <w:jc w:val="both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000000"/>
                <w:sz w:val="36"/>
                <w:szCs w:val="36"/>
                <w:cs/>
              </w:rPr>
              <w:t xml:space="preserve">         </w:t>
            </w:r>
            <w:r w:rsidR="00752DEF" w:rsidRPr="00A119C0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๕. ฝากครรภ์ทุกครั้งตามหมอนัด   กินยาบำรุง  กินยาเสริมไอโอดีน</w:t>
            </w:r>
          </w:p>
          <w:p w:rsidR="00752DEF" w:rsidRPr="00A119C0" w:rsidRDefault="00752DEF" w:rsidP="000F37CF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</w:rPr>
              <w:lastRenderedPageBreak/>
              <w:t xml:space="preserve">     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๓. โรงพยาบาลค่ายธนะรัชต์ ผ่านเกณฑ์โรงพยาบาลสายใยรักแห่งครอบครัวระดับทอง และโรงพยาบาลกุยบุรีครบ๓ปี ผ่านเกณฑ์การประเมินซ้ำ</w:t>
            </w:r>
          </w:p>
          <w:p w:rsidR="00752DEF" w:rsidRPr="00A119C0" w:rsidRDefault="00752DEF" w:rsidP="000F37CF">
            <w:pPr>
              <w:autoSpaceDE w:val="0"/>
              <w:autoSpaceDN w:val="0"/>
              <w:adjustRightInd w:val="0"/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    ๔.</w:t>
            </w:r>
            <w:r w:rsidRPr="00A119C0">
              <w:rPr>
                <w:rFonts w:ascii="TH SarabunPSK" w:hAnsi="TH SarabunPSK" w:cs="TH SarabunPSK"/>
                <w:sz w:val="36"/>
                <w:szCs w:val="36"/>
              </w:rPr>
              <w:t xml:space="preserve">  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สรุปผลการดำเนินงาน</w:t>
            </w:r>
            <w:r w:rsidRPr="00A119C0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</w:p>
          <w:p w:rsidR="000F37CF" w:rsidRPr="00A119C0" w:rsidRDefault="006402B0" w:rsidP="006402B0">
            <w:pPr>
              <w:autoSpaceDE w:val="0"/>
              <w:autoSpaceDN w:val="0"/>
              <w:adjustRightInd w:val="0"/>
              <w:spacing w:before="120"/>
              <w:jc w:val="thaiDistribute"/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ตารางที่ ๗๘   ผลการดำเนินงานด้านอนามัยแม่และเด็ก    ปี ๒๕๕๓ - ๒๕๕๕   </w:t>
            </w:r>
          </w:p>
        </w:tc>
      </w:tr>
    </w:tbl>
    <w:tbl>
      <w:tblPr>
        <w:tblStyle w:val="ab"/>
        <w:tblW w:w="8472" w:type="dxa"/>
        <w:tblLayout w:type="fixed"/>
        <w:tblLook w:val="01E0"/>
      </w:tblPr>
      <w:tblGrid>
        <w:gridCol w:w="2235"/>
        <w:gridCol w:w="1984"/>
        <w:gridCol w:w="1134"/>
        <w:gridCol w:w="1276"/>
        <w:gridCol w:w="1843"/>
      </w:tblGrid>
      <w:tr w:rsidR="00752DEF" w:rsidRPr="00A119C0" w:rsidTr="000F37CF">
        <w:trPr>
          <w:trHeight w:val="417"/>
        </w:trPr>
        <w:tc>
          <w:tcPr>
            <w:tcW w:w="2235" w:type="dxa"/>
          </w:tcPr>
          <w:p w:rsidR="00752DEF" w:rsidRPr="00A119C0" w:rsidRDefault="00752DEF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lastRenderedPageBreak/>
              <w:t>ตัวชี้วัด</w:t>
            </w:r>
          </w:p>
        </w:tc>
        <w:tc>
          <w:tcPr>
            <w:tcW w:w="1984" w:type="dxa"/>
          </w:tcPr>
          <w:p w:rsidR="00752DEF" w:rsidRPr="00A119C0" w:rsidRDefault="00752DEF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เป้าหมาย</w:t>
            </w:r>
          </w:p>
        </w:tc>
        <w:tc>
          <w:tcPr>
            <w:tcW w:w="1134" w:type="dxa"/>
          </w:tcPr>
          <w:p w:rsidR="00752DEF" w:rsidRPr="00A119C0" w:rsidRDefault="00752DEF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ปี ๒๕๕๓</w:t>
            </w:r>
          </w:p>
        </w:tc>
        <w:tc>
          <w:tcPr>
            <w:tcW w:w="1276" w:type="dxa"/>
          </w:tcPr>
          <w:p w:rsidR="00752DEF" w:rsidRPr="00A119C0" w:rsidRDefault="00752DEF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ปี ๒๕๕๔</w:t>
            </w:r>
          </w:p>
        </w:tc>
        <w:tc>
          <w:tcPr>
            <w:tcW w:w="1843" w:type="dxa"/>
          </w:tcPr>
          <w:p w:rsidR="00752DEF" w:rsidRPr="00A119C0" w:rsidRDefault="00752DEF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ปี ๒๕๕๕</w:t>
            </w:r>
          </w:p>
        </w:tc>
      </w:tr>
      <w:tr w:rsidR="00752DEF" w:rsidRPr="00A119C0" w:rsidTr="000F37CF">
        <w:trPr>
          <w:trHeight w:val="424"/>
        </w:trPr>
        <w:tc>
          <w:tcPr>
            <w:tcW w:w="2235" w:type="dxa"/>
            <w:vAlign w:val="center"/>
          </w:tcPr>
          <w:p w:rsidR="00752DEF" w:rsidRPr="00A119C0" w:rsidRDefault="00752DEF" w:rsidP="00D5075E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</w:rPr>
              <w:t xml:space="preserve">ANC 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ก่อน ๑๒ </w:t>
            </w:r>
            <w:r w:rsidRPr="00A119C0">
              <w:rPr>
                <w:rFonts w:ascii="TH SarabunPSK" w:hAnsi="TH SarabunPSK" w:cs="TH SarabunPSK"/>
                <w:sz w:val="36"/>
                <w:szCs w:val="36"/>
              </w:rPr>
              <w:t>wks</w:t>
            </w:r>
          </w:p>
        </w:tc>
        <w:tc>
          <w:tcPr>
            <w:tcW w:w="1984" w:type="dxa"/>
            <w:vAlign w:val="center"/>
          </w:tcPr>
          <w:p w:rsidR="00752DEF" w:rsidRPr="00A119C0" w:rsidRDefault="00752DEF" w:rsidP="00D5075E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ไม่ต่ำกว่าร้อยละ ๕๐</w:t>
            </w:r>
          </w:p>
        </w:tc>
        <w:tc>
          <w:tcPr>
            <w:tcW w:w="1134" w:type="dxa"/>
            <w:vAlign w:val="center"/>
          </w:tcPr>
          <w:p w:rsidR="00752DEF" w:rsidRPr="00A119C0" w:rsidRDefault="00752DEF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๔๓.๖๑</w:t>
            </w:r>
          </w:p>
        </w:tc>
        <w:tc>
          <w:tcPr>
            <w:tcW w:w="1276" w:type="dxa"/>
            <w:vAlign w:val="center"/>
          </w:tcPr>
          <w:p w:rsidR="00752DEF" w:rsidRPr="00A119C0" w:rsidRDefault="00752DEF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๔๓.๗</w:t>
            </w:r>
          </w:p>
        </w:tc>
        <w:tc>
          <w:tcPr>
            <w:tcW w:w="1843" w:type="dxa"/>
          </w:tcPr>
          <w:p w:rsidR="00752DEF" w:rsidRPr="00A119C0" w:rsidRDefault="00752DEF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๔๗.๙๒</w:t>
            </w:r>
          </w:p>
        </w:tc>
      </w:tr>
      <w:tr w:rsidR="00752DEF" w:rsidRPr="00A119C0" w:rsidTr="006402B0">
        <w:trPr>
          <w:trHeight w:val="430"/>
        </w:trPr>
        <w:tc>
          <w:tcPr>
            <w:tcW w:w="2235" w:type="dxa"/>
          </w:tcPr>
          <w:p w:rsidR="00752DEF" w:rsidRPr="00A119C0" w:rsidRDefault="00752DEF" w:rsidP="006402B0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</w:rPr>
              <w:t xml:space="preserve">ANC 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๔</w:t>
            </w:r>
            <w:r w:rsidRPr="00A119C0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ครั้งตามเกณฑ์</w:t>
            </w:r>
          </w:p>
        </w:tc>
        <w:tc>
          <w:tcPr>
            <w:tcW w:w="1984" w:type="dxa"/>
          </w:tcPr>
          <w:p w:rsidR="00752DEF" w:rsidRPr="00A119C0" w:rsidRDefault="00752DEF" w:rsidP="006402B0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ไม่ต่ำกว่าร้อยละ ๙๐</w:t>
            </w:r>
          </w:p>
        </w:tc>
        <w:tc>
          <w:tcPr>
            <w:tcW w:w="1134" w:type="dxa"/>
          </w:tcPr>
          <w:p w:rsidR="00752DEF" w:rsidRPr="00A119C0" w:rsidRDefault="00752DEF" w:rsidP="006402B0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๘๒.๒๘</w:t>
            </w:r>
          </w:p>
        </w:tc>
        <w:tc>
          <w:tcPr>
            <w:tcW w:w="1276" w:type="dxa"/>
          </w:tcPr>
          <w:p w:rsidR="00752DEF" w:rsidRPr="00A119C0" w:rsidRDefault="00752DEF" w:rsidP="006402B0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๘๖.๑๙</w:t>
            </w:r>
          </w:p>
        </w:tc>
        <w:tc>
          <w:tcPr>
            <w:tcW w:w="1843" w:type="dxa"/>
          </w:tcPr>
          <w:p w:rsidR="00752DEF" w:rsidRPr="00A119C0" w:rsidRDefault="00752DEF" w:rsidP="006402B0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๘๒.๙๐(ร้อยละของแม่คลอดทั้งหมด)</w:t>
            </w:r>
          </w:p>
          <w:p w:rsidR="00752DEF" w:rsidRPr="00A119C0" w:rsidRDefault="00752DEF" w:rsidP="006402B0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๘๕.๑๑(ร้อยละของแม่</w:t>
            </w:r>
            <w:r w:rsidRPr="00A119C0">
              <w:rPr>
                <w:rFonts w:ascii="TH SarabunPSK" w:hAnsi="TH SarabunPSK" w:cs="TH SarabunPSK"/>
                <w:sz w:val="36"/>
                <w:szCs w:val="36"/>
              </w:rPr>
              <w:t>ANC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ทั้งหมด)</w:t>
            </w:r>
          </w:p>
        </w:tc>
      </w:tr>
      <w:tr w:rsidR="00752DEF" w:rsidRPr="00A119C0" w:rsidTr="000F37CF">
        <w:trPr>
          <w:trHeight w:val="417"/>
        </w:trPr>
        <w:tc>
          <w:tcPr>
            <w:tcW w:w="2235" w:type="dxa"/>
            <w:vAlign w:val="center"/>
          </w:tcPr>
          <w:p w:rsidR="00752DEF" w:rsidRPr="00A119C0" w:rsidRDefault="00752DEF" w:rsidP="00D5075E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หญิงตั้งครรภ์ </w:t>
            </w:r>
            <w:r w:rsidR="006402B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   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อายุ </w:t>
            </w:r>
            <w:r w:rsidRPr="00A119C0">
              <w:rPr>
                <w:rFonts w:ascii="TH SarabunPSK" w:hAnsi="TH SarabunPSK" w:cs="TH SarabunPSK"/>
                <w:sz w:val="36"/>
                <w:szCs w:val="36"/>
              </w:rPr>
              <w:t xml:space="preserve">&lt; 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๒๐ปี</w:t>
            </w:r>
          </w:p>
        </w:tc>
        <w:tc>
          <w:tcPr>
            <w:tcW w:w="1984" w:type="dxa"/>
            <w:vAlign w:val="center"/>
          </w:tcPr>
          <w:p w:rsidR="00752DEF" w:rsidRPr="00A119C0" w:rsidRDefault="00752DEF" w:rsidP="00D5075E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ไม่เกิน ร้อยละ ๑๐</w:t>
            </w:r>
          </w:p>
        </w:tc>
        <w:tc>
          <w:tcPr>
            <w:tcW w:w="1134" w:type="dxa"/>
            <w:vAlign w:val="center"/>
          </w:tcPr>
          <w:p w:rsidR="00752DEF" w:rsidRPr="00A119C0" w:rsidRDefault="00752DEF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๒๑.๗๙</w:t>
            </w:r>
          </w:p>
        </w:tc>
        <w:tc>
          <w:tcPr>
            <w:tcW w:w="1276" w:type="dxa"/>
            <w:vAlign w:val="center"/>
          </w:tcPr>
          <w:p w:rsidR="00752DEF" w:rsidRPr="00A119C0" w:rsidRDefault="00752DEF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๒๒.๓๒</w:t>
            </w:r>
          </w:p>
        </w:tc>
        <w:tc>
          <w:tcPr>
            <w:tcW w:w="1843" w:type="dxa"/>
          </w:tcPr>
          <w:p w:rsidR="00752DEF" w:rsidRPr="00A119C0" w:rsidRDefault="00752DEF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๒๐.๘๗</w:t>
            </w:r>
          </w:p>
        </w:tc>
      </w:tr>
      <w:tr w:rsidR="00752DEF" w:rsidRPr="00A119C0" w:rsidTr="000F37CF">
        <w:trPr>
          <w:trHeight w:val="417"/>
        </w:trPr>
        <w:tc>
          <w:tcPr>
            <w:tcW w:w="2235" w:type="dxa"/>
            <w:vAlign w:val="center"/>
          </w:tcPr>
          <w:p w:rsidR="00752DEF" w:rsidRPr="00A119C0" w:rsidRDefault="00752DEF" w:rsidP="006402B0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การเลี้ยงลูกด้วยนมแม่</w:t>
            </w:r>
            <w:r w:rsidR="006402B0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อย่างน้อย๖เดือน</w:t>
            </w:r>
          </w:p>
        </w:tc>
        <w:tc>
          <w:tcPr>
            <w:tcW w:w="1984" w:type="dxa"/>
            <w:vAlign w:val="center"/>
          </w:tcPr>
          <w:p w:rsidR="00752DEF" w:rsidRPr="00A119C0" w:rsidRDefault="00752DEF" w:rsidP="00D5075E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ไม่ต่ำกว่า</w:t>
            </w:r>
            <w:r w:rsidR="006402B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    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ร้อยละ ๕๐</w:t>
            </w:r>
          </w:p>
        </w:tc>
        <w:tc>
          <w:tcPr>
            <w:tcW w:w="1134" w:type="dxa"/>
            <w:vAlign w:val="center"/>
          </w:tcPr>
          <w:p w:rsidR="00752DEF" w:rsidRPr="00A119C0" w:rsidRDefault="00752DEF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752DEF" w:rsidRPr="00A119C0" w:rsidRDefault="00752DEF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๕๑.๒๗</w:t>
            </w:r>
          </w:p>
        </w:tc>
        <w:tc>
          <w:tcPr>
            <w:tcW w:w="1843" w:type="dxa"/>
            <w:vAlign w:val="center"/>
          </w:tcPr>
          <w:p w:rsidR="00752DEF" w:rsidRPr="00A119C0" w:rsidRDefault="00752DEF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๔๘.๐๒</w:t>
            </w:r>
          </w:p>
        </w:tc>
      </w:tr>
      <w:tr w:rsidR="00752DEF" w:rsidRPr="00A119C0" w:rsidTr="000F37CF">
        <w:trPr>
          <w:trHeight w:val="846"/>
        </w:trPr>
        <w:tc>
          <w:tcPr>
            <w:tcW w:w="2235" w:type="dxa"/>
            <w:vAlign w:val="center"/>
          </w:tcPr>
          <w:p w:rsidR="00752DEF" w:rsidRPr="00A119C0" w:rsidRDefault="00752DEF" w:rsidP="00D5075E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แม่</w:t>
            </w:r>
            <w:r w:rsidRPr="00A119C0">
              <w:rPr>
                <w:rFonts w:ascii="TH SarabunPSK" w:hAnsi="TH SarabunPSK" w:cs="TH SarabunPSK"/>
                <w:sz w:val="36"/>
                <w:szCs w:val="36"/>
              </w:rPr>
              <w:t xml:space="preserve">Hct &lt; 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๓๓</w:t>
            </w:r>
            <w:r w:rsidRPr="00A119C0">
              <w:rPr>
                <w:rFonts w:ascii="TH SarabunPSK" w:hAnsi="TH SarabunPSK" w:cs="TH SarabunPSK"/>
                <w:sz w:val="36"/>
                <w:szCs w:val="36"/>
              </w:rPr>
              <w:t xml:space="preserve">% </w:t>
            </w:r>
            <w:r w:rsidR="00D077E4" w:rsidRPr="00A119C0">
              <w:rPr>
                <w:rFonts w:ascii="TH SarabunPSK" w:hAnsi="TH SarabunPSK" w:cs="TH SarabunPSK"/>
                <w:sz w:val="36"/>
                <w:szCs w:val="36"/>
              </w:rPr>
              <w:t xml:space="preserve">       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(ครั้งที่ ๑</w:t>
            </w:r>
            <w:r w:rsidRPr="00A119C0">
              <w:rPr>
                <w:rFonts w:ascii="TH SarabunPSK" w:hAnsi="TH SarabunPSK" w:cs="TH SarabunPSK"/>
                <w:sz w:val="36"/>
                <w:szCs w:val="36"/>
              </w:rPr>
              <w:t xml:space="preserve"> )</w:t>
            </w:r>
          </w:p>
          <w:p w:rsidR="00752DEF" w:rsidRPr="00A119C0" w:rsidRDefault="00752DEF" w:rsidP="00D5075E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แม่</w:t>
            </w:r>
            <w:r w:rsidRPr="00A119C0">
              <w:rPr>
                <w:rFonts w:ascii="TH SarabunPSK" w:hAnsi="TH SarabunPSK" w:cs="TH SarabunPSK"/>
                <w:sz w:val="36"/>
                <w:szCs w:val="36"/>
              </w:rPr>
              <w:t xml:space="preserve">Hct &lt; 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๓๓</w:t>
            </w:r>
            <w:r w:rsidRPr="00A119C0">
              <w:rPr>
                <w:rFonts w:ascii="TH SarabunPSK" w:hAnsi="TH SarabunPSK" w:cs="TH SarabunPSK"/>
                <w:sz w:val="36"/>
                <w:szCs w:val="36"/>
              </w:rPr>
              <w:t xml:space="preserve">% </w:t>
            </w:r>
            <w:r w:rsidR="00D077E4" w:rsidRPr="00A119C0">
              <w:rPr>
                <w:rFonts w:ascii="TH SarabunPSK" w:hAnsi="TH SarabunPSK" w:cs="TH SarabunPSK"/>
                <w:sz w:val="36"/>
                <w:szCs w:val="36"/>
              </w:rPr>
              <w:t xml:space="preserve">     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(ครั้งที่ ๒</w:t>
            </w:r>
            <w:r w:rsidRPr="00A119C0">
              <w:rPr>
                <w:rFonts w:ascii="TH SarabunPSK" w:hAnsi="TH SarabunPSK" w:cs="TH SarabunPSK"/>
                <w:sz w:val="36"/>
                <w:szCs w:val="36"/>
              </w:rPr>
              <w:t xml:space="preserve"> )</w:t>
            </w:r>
          </w:p>
        </w:tc>
        <w:tc>
          <w:tcPr>
            <w:tcW w:w="1984" w:type="dxa"/>
            <w:vAlign w:val="center"/>
          </w:tcPr>
          <w:p w:rsidR="00752DEF" w:rsidRPr="00A119C0" w:rsidRDefault="00752DEF" w:rsidP="00D5075E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ไม่เกิน ร้อยละ ๑๐</w:t>
            </w:r>
          </w:p>
        </w:tc>
        <w:tc>
          <w:tcPr>
            <w:tcW w:w="1134" w:type="dxa"/>
            <w:vAlign w:val="center"/>
          </w:tcPr>
          <w:p w:rsidR="00752DEF" w:rsidRPr="00A119C0" w:rsidRDefault="00752DEF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๒๕.๒</w:t>
            </w:r>
          </w:p>
          <w:p w:rsidR="00752DEF" w:rsidRPr="00A119C0" w:rsidRDefault="00752DEF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๑๗.๐</w:t>
            </w:r>
          </w:p>
        </w:tc>
        <w:tc>
          <w:tcPr>
            <w:tcW w:w="1276" w:type="dxa"/>
            <w:vAlign w:val="center"/>
          </w:tcPr>
          <w:p w:rsidR="00752DEF" w:rsidRPr="00A119C0" w:rsidRDefault="00752DEF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๒๖.๐</w:t>
            </w:r>
          </w:p>
          <w:p w:rsidR="00752DEF" w:rsidRPr="00A119C0" w:rsidRDefault="00752DEF" w:rsidP="00D5075E">
            <w:pPr>
              <w:jc w:val="center"/>
              <w:rPr>
                <w:rFonts w:ascii="TH SarabunPSK" w:hAnsi="TH SarabunPSK" w:cs="TH SarabunPSK"/>
                <w:color w:val="FF6600"/>
                <w:sz w:val="36"/>
                <w:szCs w:val="36"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๑๔.๖๓</w:t>
            </w:r>
          </w:p>
        </w:tc>
        <w:tc>
          <w:tcPr>
            <w:tcW w:w="1843" w:type="dxa"/>
          </w:tcPr>
          <w:p w:rsidR="006402B0" w:rsidRDefault="006402B0" w:rsidP="00D5075E">
            <w:pPr>
              <w:jc w:val="center"/>
              <w:rPr>
                <w:rFonts w:ascii="TH SarabunPSK" w:hAnsi="TH SarabunPSK" w:cs="TH SarabunPSK" w:hint="cs"/>
                <w:sz w:val="36"/>
                <w:szCs w:val="36"/>
              </w:rPr>
            </w:pPr>
          </w:p>
          <w:p w:rsidR="00752DEF" w:rsidRPr="00A119C0" w:rsidRDefault="00752DEF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๒๕.๕๑</w:t>
            </w:r>
          </w:p>
          <w:p w:rsidR="00752DEF" w:rsidRPr="00A119C0" w:rsidRDefault="00752DEF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๑๖.๘๖</w:t>
            </w:r>
          </w:p>
        </w:tc>
      </w:tr>
      <w:tr w:rsidR="00752DEF" w:rsidRPr="00A119C0" w:rsidTr="000F37CF">
        <w:trPr>
          <w:trHeight w:val="417"/>
        </w:trPr>
        <w:tc>
          <w:tcPr>
            <w:tcW w:w="2235" w:type="dxa"/>
            <w:vAlign w:val="center"/>
          </w:tcPr>
          <w:p w:rsidR="00752DEF" w:rsidRPr="00A119C0" w:rsidRDefault="00752DEF" w:rsidP="002462A6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เยี่ยมหลังคลอด๒ ครั้งตามเกณฑ์</w:t>
            </w:r>
          </w:p>
        </w:tc>
        <w:tc>
          <w:tcPr>
            <w:tcW w:w="1984" w:type="dxa"/>
            <w:vAlign w:val="center"/>
          </w:tcPr>
          <w:p w:rsidR="00752DEF" w:rsidRPr="00A119C0" w:rsidRDefault="00752DEF" w:rsidP="00D5075E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ไม่ต่ำกว่า</w:t>
            </w:r>
            <w:r w:rsidR="006402B0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                 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ร้อยละ ๙๐</w:t>
            </w:r>
          </w:p>
        </w:tc>
        <w:tc>
          <w:tcPr>
            <w:tcW w:w="1134" w:type="dxa"/>
            <w:vAlign w:val="center"/>
          </w:tcPr>
          <w:p w:rsidR="00752DEF" w:rsidRPr="00A119C0" w:rsidRDefault="00752DEF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752DEF" w:rsidRPr="00A119C0" w:rsidRDefault="00752DEF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๗๕.๘๙</w:t>
            </w:r>
          </w:p>
          <w:p w:rsidR="00752DEF" w:rsidRPr="00A119C0" w:rsidRDefault="00752DEF" w:rsidP="00D5075E">
            <w:pPr>
              <w:jc w:val="center"/>
              <w:rPr>
                <w:rFonts w:ascii="TH SarabunPSK" w:hAnsi="TH SarabunPSK" w:cs="TH SarabunPSK"/>
                <w:color w:val="FF6600"/>
                <w:sz w:val="36"/>
                <w:szCs w:val="36"/>
              </w:rPr>
            </w:pPr>
          </w:p>
        </w:tc>
        <w:tc>
          <w:tcPr>
            <w:tcW w:w="1843" w:type="dxa"/>
            <w:vAlign w:val="center"/>
          </w:tcPr>
          <w:p w:rsidR="00752DEF" w:rsidRPr="00A119C0" w:rsidRDefault="00752DEF" w:rsidP="00D5075E">
            <w:pPr>
              <w:jc w:val="center"/>
              <w:rPr>
                <w:rFonts w:ascii="TH SarabunPSK" w:hAnsi="TH SarabunPSK" w:cs="TH SarabunPSK"/>
                <w:color w:val="800000"/>
                <w:sz w:val="36"/>
                <w:szCs w:val="36"/>
                <w:cs/>
              </w:rPr>
            </w:pPr>
            <w:r w:rsidRPr="00A119C0">
              <w:rPr>
                <w:rFonts w:ascii="TH SarabunPSK" w:hAnsi="TH SarabunPSK" w:cs="TH SarabunPSK"/>
                <w:color w:val="800000"/>
                <w:sz w:val="36"/>
                <w:szCs w:val="36"/>
                <w:cs/>
              </w:rPr>
              <w:t>๘๙.๖๒(ข้อมูลถึง๓๑พค.๕๕ที่รายงานผู้ตรวจ)</w:t>
            </w:r>
          </w:p>
        </w:tc>
      </w:tr>
      <w:tr w:rsidR="00752DEF" w:rsidRPr="00A119C0" w:rsidTr="000F37CF">
        <w:trPr>
          <w:trHeight w:val="417"/>
        </w:trPr>
        <w:tc>
          <w:tcPr>
            <w:tcW w:w="2235" w:type="dxa"/>
            <w:vAlign w:val="center"/>
          </w:tcPr>
          <w:p w:rsidR="00752DEF" w:rsidRPr="00A119C0" w:rsidRDefault="00752DEF" w:rsidP="00D5075E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ทารกแรกเกิดน.น.</w:t>
            </w:r>
            <w:r w:rsidRPr="00A119C0">
              <w:rPr>
                <w:rFonts w:ascii="TH SarabunPSK" w:hAnsi="TH SarabunPSK" w:cs="TH SarabunPSK"/>
                <w:sz w:val="36"/>
                <w:szCs w:val="36"/>
              </w:rPr>
              <w:t>&lt;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๒,๕๐๐</w:t>
            </w:r>
            <w:r w:rsidRPr="00A119C0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กรัม</w:t>
            </w:r>
          </w:p>
        </w:tc>
        <w:tc>
          <w:tcPr>
            <w:tcW w:w="1984" w:type="dxa"/>
            <w:vAlign w:val="center"/>
          </w:tcPr>
          <w:p w:rsidR="00752DEF" w:rsidRPr="00A119C0" w:rsidRDefault="00752DEF" w:rsidP="00D5075E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ไม่เกินร้อยละ ๗</w:t>
            </w:r>
          </w:p>
        </w:tc>
        <w:tc>
          <w:tcPr>
            <w:tcW w:w="1134" w:type="dxa"/>
            <w:vAlign w:val="center"/>
          </w:tcPr>
          <w:p w:rsidR="00752DEF" w:rsidRPr="00A119C0" w:rsidRDefault="00752DEF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๖.๙๒</w:t>
            </w:r>
          </w:p>
        </w:tc>
        <w:tc>
          <w:tcPr>
            <w:tcW w:w="1276" w:type="dxa"/>
            <w:vAlign w:val="center"/>
          </w:tcPr>
          <w:p w:rsidR="00752DEF" w:rsidRPr="00A119C0" w:rsidRDefault="00752DEF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๘.๕๖</w:t>
            </w:r>
          </w:p>
        </w:tc>
        <w:tc>
          <w:tcPr>
            <w:tcW w:w="1843" w:type="dxa"/>
            <w:vAlign w:val="center"/>
          </w:tcPr>
          <w:p w:rsidR="00752DEF" w:rsidRPr="00A119C0" w:rsidRDefault="00752DEF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๘.๙๗</w:t>
            </w:r>
          </w:p>
        </w:tc>
      </w:tr>
      <w:tr w:rsidR="00752DEF" w:rsidRPr="00A119C0" w:rsidTr="000F37CF">
        <w:trPr>
          <w:trHeight w:val="442"/>
        </w:trPr>
        <w:tc>
          <w:tcPr>
            <w:tcW w:w="2235" w:type="dxa"/>
            <w:vAlign w:val="center"/>
          </w:tcPr>
          <w:p w:rsidR="00752DEF" w:rsidRPr="00A119C0" w:rsidRDefault="00752DEF" w:rsidP="00D5075E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อัตราตายปริกำเนิด</w:t>
            </w:r>
          </w:p>
        </w:tc>
        <w:tc>
          <w:tcPr>
            <w:tcW w:w="1984" w:type="dxa"/>
            <w:vAlign w:val="center"/>
          </w:tcPr>
          <w:p w:rsidR="00752DEF" w:rsidRPr="00A119C0" w:rsidRDefault="00752DEF" w:rsidP="00D5075E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ไม่เกิน ๙ ต่อพันการเกิดทั้งหมด</w:t>
            </w:r>
          </w:p>
        </w:tc>
        <w:tc>
          <w:tcPr>
            <w:tcW w:w="1134" w:type="dxa"/>
            <w:vAlign w:val="center"/>
          </w:tcPr>
          <w:p w:rsidR="00752DEF" w:rsidRPr="00A119C0" w:rsidRDefault="00752DEF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๔.๔</w:t>
            </w:r>
          </w:p>
        </w:tc>
        <w:tc>
          <w:tcPr>
            <w:tcW w:w="1276" w:type="dxa"/>
            <w:vAlign w:val="center"/>
          </w:tcPr>
          <w:p w:rsidR="00752DEF" w:rsidRPr="00A119C0" w:rsidRDefault="00752DEF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๖.๒๘</w:t>
            </w:r>
          </w:p>
        </w:tc>
        <w:tc>
          <w:tcPr>
            <w:tcW w:w="1843" w:type="dxa"/>
            <w:vAlign w:val="center"/>
          </w:tcPr>
          <w:p w:rsidR="00752DEF" w:rsidRPr="00A119C0" w:rsidRDefault="00752DEF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๕.๘๕</w:t>
            </w:r>
          </w:p>
        </w:tc>
      </w:tr>
      <w:tr w:rsidR="00752DEF" w:rsidRPr="00A119C0" w:rsidTr="000F37CF">
        <w:trPr>
          <w:trHeight w:val="442"/>
        </w:trPr>
        <w:tc>
          <w:tcPr>
            <w:tcW w:w="2235" w:type="dxa"/>
            <w:vAlign w:val="center"/>
          </w:tcPr>
          <w:p w:rsidR="00752DEF" w:rsidRPr="00A119C0" w:rsidRDefault="00752DEF" w:rsidP="00D5075E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อัตราทารกขาดออกซิเจน</w:t>
            </w:r>
          </w:p>
        </w:tc>
        <w:tc>
          <w:tcPr>
            <w:tcW w:w="1984" w:type="dxa"/>
            <w:vAlign w:val="center"/>
          </w:tcPr>
          <w:p w:rsidR="00752DEF" w:rsidRPr="00A119C0" w:rsidRDefault="00752DEF" w:rsidP="00D5075E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ไม่เกิน ๓๐ ต่อพันเกิดมีชีพ</w:t>
            </w:r>
          </w:p>
        </w:tc>
        <w:tc>
          <w:tcPr>
            <w:tcW w:w="1134" w:type="dxa"/>
            <w:vAlign w:val="center"/>
          </w:tcPr>
          <w:p w:rsidR="00752DEF" w:rsidRPr="00A119C0" w:rsidRDefault="00752DEF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๑๖.๗๗</w:t>
            </w:r>
          </w:p>
        </w:tc>
        <w:tc>
          <w:tcPr>
            <w:tcW w:w="1276" w:type="dxa"/>
            <w:vAlign w:val="center"/>
          </w:tcPr>
          <w:p w:rsidR="00752DEF" w:rsidRPr="00A119C0" w:rsidRDefault="00752DEF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๑๘.๒๘</w:t>
            </w:r>
          </w:p>
        </w:tc>
        <w:tc>
          <w:tcPr>
            <w:tcW w:w="1843" w:type="dxa"/>
            <w:vAlign w:val="center"/>
          </w:tcPr>
          <w:p w:rsidR="00752DEF" w:rsidRPr="00A119C0" w:rsidRDefault="00752DEF" w:rsidP="00D5075E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๑๔.๗๐</w:t>
            </w:r>
          </w:p>
        </w:tc>
      </w:tr>
    </w:tbl>
    <w:p w:rsidR="00D077E4" w:rsidRPr="00A119C0" w:rsidRDefault="00D077E4" w:rsidP="00752DEF">
      <w:pPr>
        <w:jc w:val="center"/>
        <w:rPr>
          <w:rFonts w:ascii="TH SarabunPSK" w:hAnsi="TH SarabunPSK" w:cs="TH SarabunPSK"/>
          <w:sz w:val="36"/>
          <w:szCs w:val="36"/>
        </w:rPr>
      </w:pPr>
    </w:p>
    <w:p w:rsidR="00752DEF" w:rsidRPr="00A119C0" w:rsidRDefault="00752DEF" w:rsidP="00752DEF">
      <w:pPr>
        <w:jc w:val="center"/>
        <w:rPr>
          <w:rFonts w:ascii="TH SarabunPSK" w:hAnsi="TH SarabunPSK" w:cs="TH SarabunPSK"/>
          <w:sz w:val="36"/>
          <w:szCs w:val="36"/>
          <w:cs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 xml:space="preserve">หมายเหตุ </w:t>
      </w:r>
      <w:r w:rsidRPr="00A119C0">
        <w:rPr>
          <w:rFonts w:ascii="TH SarabunPSK" w:hAnsi="TH SarabunPSK" w:cs="TH SarabunPSK"/>
          <w:sz w:val="36"/>
          <w:szCs w:val="36"/>
        </w:rPr>
        <w:t xml:space="preserve">: 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ข้อมูลเป็น </w:t>
      </w:r>
      <w:r w:rsidRPr="00A119C0">
        <w:rPr>
          <w:rFonts w:ascii="TH SarabunPSK" w:hAnsi="TH SarabunPSK" w:cs="TH SarabunPSK"/>
          <w:sz w:val="36"/>
          <w:szCs w:val="36"/>
        </w:rPr>
        <w:t xml:space="preserve">Hospital data </w:t>
      </w:r>
      <w:r w:rsidRPr="00A119C0">
        <w:rPr>
          <w:rFonts w:ascii="TH SarabunPSK" w:hAnsi="TH SarabunPSK" w:cs="TH SarabunPSK"/>
          <w:sz w:val="36"/>
          <w:szCs w:val="36"/>
          <w:cs/>
        </w:rPr>
        <w:t>จากรายงานแม่และเด็กไทย</w:t>
      </w:r>
    </w:p>
    <w:p w:rsidR="00752DEF" w:rsidRPr="00A119C0" w:rsidRDefault="00752DEF" w:rsidP="00752DEF">
      <w:pPr>
        <w:spacing w:before="240"/>
        <w:ind w:firstLine="360"/>
        <w:jc w:val="thaiDistribute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lastRenderedPageBreak/>
        <w:t>จากตาราง จะพบว่า สถานการณ์งานอนามัยแม่และเด็ก  ในภาพรวมของจังหวัดประจวบคีรีขันธ์  ปี ๒๕๕๓ ,๒๕๕๔ และ๒๕๕๕ สูงเกินเป้าหมายเกือบทุกตัว โดยสถานการณ์ด้านหญิงตั้งครรภ์ คือ การฝากครรภ์ครั้งแรกช้ากว่า ๑๒ สัปดาห์ , ฝากครรภ์ไม่ครบตามเกณฑ์ ๔ ครั้งคุณภาพ ,ตั้งครรภ์ที่อายุน้อยกว่า ๒๐ ปี , การเลี้ยงลูกด้วยนมแม่อย่างน้อย ๖ เดือนต่ำกว่าเกณฑ์ และมารดามีภาวะซีด   ส่วนสถานการณ์ด้านทารก คือ ทารกแรกเกิดที่น้ำหนักน้อยกว่า ๒,๕๐๐ กรัม สูงเกินเป้าหมาย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>ซึ่งหากแยกพิจารณาเป็นรายอำเภอในแต่ละตัวชี้วัดได้ดังนี้</w:t>
      </w:r>
    </w:p>
    <w:p w:rsidR="00752DEF" w:rsidRPr="00A119C0" w:rsidRDefault="005D1632" w:rsidP="005D1632">
      <w:pPr>
        <w:autoSpaceDE w:val="0"/>
        <w:autoSpaceDN w:val="0"/>
        <w:adjustRightInd w:val="0"/>
        <w:spacing w:before="120"/>
        <w:jc w:val="thaiDistribute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 xml:space="preserve">ตารางที่ ๗๙ </w:t>
      </w:r>
      <w:r w:rsidR="008F4179" w:rsidRPr="00A119C0">
        <w:rPr>
          <w:rFonts w:ascii="TH SarabunPSK" w:hAnsi="TH SarabunPSK" w:cs="TH SarabunPSK"/>
          <w:sz w:val="36"/>
          <w:szCs w:val="36"/>
          <w:cs/>
        </w:rPr>
        <w:t>แสดง</w:t>
      </w:r>
      <w:r w:rsidR="00752DEF" w:rsidRPr="00A119C0">
        <w:rPr>
          <w:rFonts w:ascii="TH SarabunPSK" w:hAnsi="TH SarabunPSK" w:cs="TH SarabunPSK"/>
          <w:sz w:val="36"/>
          <w:szCs w:val="36"/>
          <w:cs/>
        </w:rPr>
        <w:t xml:space="preserve">อัตราการฝากครรภ์ครั้งแรกก่อน ๑๒ สัปดาห์ ไม่ต่ำกว่าร้อยละ ๕๐     </w:t>
      </w:r>
    </w:p>
    <w:p w:rsidR="00752DEF" w:rsidRPr="00A119C0" w:rsidRDefault="00752DEF" w:rsidP="00752DEF">
      <w:pPr>
        <w:autoSpaceDE w:val="0"/>
        <w:autoSpaceDN w:val="0"/>
        <w:adjustRightInd w:val="0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 xml:space="preserve">                  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851"/>
        <w:gridCol w:w="850"/>
        <w:gridCol w:w="709"/>
        <w:gridCol w:w="851"/>
        <w:gridCol w:w="850"/>
        <w:gridCol w:w="851"/>
        <w:gridCol w:w="850"/>
        <w:gridCol w:w="851"/>
        <w:gridCol w:w="850"/>
      </w:tblGrid>
      <w:tr w:rsidR="00D077E4" w:rsidRPr="00A119C0" w:rsidTr="00D077E4">
        <w:tc>
          <w:tcPr>
            <w:tcW w:w="1242" w:type="dxa"/>
            <w:shd w:val="clear" w:color="auto" w:fill="auto"/>
            <w:vAlign w:val="center"/>
          </w:tcPr>
          <w:p w:rsidR="00752DEF" w:rsidRPr="00A119C0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การให้บริการ</w:t>
            </w:r>
          </w:p>
        </w:tc>
        <w:tc>
          <w:tcPr>
            <w:tcW w:w="851" w:type="dxa"/>
            <w:shd w:val="clear" w:color="auto" w:fill="auto"/>
          </w:tcPr>
          <w:p w:rsidR="00752DEF" w:rsidRPr="00A119C0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อำเภอ</w:t>
            </w:r>
          </w:p>
          <w:p w:rsidR="00752DEF" w:rsidRPr="00A119C0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หัวหิน</w:t>
            </w:r>
          </w:p>
        </w:tc>
        <w:tc>
          <w:tcPr>
            <w:tcW w:w="850" w:type="dxa"/>
            <w:shd w:val="clear" w:color="auto" w:fill="auto"/>
          </w:tcPr>
          <w:p w:rsidR="00752DEF" w:rsidRPr="00A119C0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อำเภอ</w:t>
            </w:r>
          </w:p>
          <w:p w:rsidR="00752DEF" w:rsidRPr="00A119C0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ปราณบุรี</w:t>
            </w:r>
          </w:p>
        </w:tc>
        <w:tc>
          <w:tcPr>
            <w:tcW w:w="709" w:type="dxa"/>
            <w:shd w:val="clear" w:color="auto" w:fill="auto"/>
          </w:tcPr>
          <w:p w:rsidR="00752DEF" w:rsidRPr="00A119C0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อำ</w:t>
            </w:r>
            <w:r w:rsidR="00610F76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เภอ</w:t>
            </w:r>
          </w:p>
          <w:p w:rsidR="00752DEF" w:rsidRPr="00A119C0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๓๐๐ยอด</w:t>
            </w:r>
          </w:p>
        </w:tc>
        <w:tc>
          <w:tcPr>
            <w:tcW w:w="851" w:type="dxa"/>
            <w:shd w:val="clear" w:color="auto" w:fill="auto"/>
          </w:tcPr>
          <w:p w:rsidR="00752DEF" w:rsidRPr="00A119C0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อำเภอ</w:t>
            </w:r>
          </w:p>
          <w:p w:rsidR="00752DEF" w:rsidRPr="00A119C0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กุยบุรี</w:t>
            </w:r>
          </w:p>
        </w:tc>
        <w:tc>
          <w:tcPr>
            <w:tcW w:w="850" w:type="dxa"/>
            <w:shd w:val="clear" w:color="auto" w:fill="auto"/>
          </w:tcPr>
          <w:p w:rsidR="00752DEF" w:rsidRPr="00A119C0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อำเภอ</w:t>
            </w:r>
          </w:p>
          <w:p w:rsidR="00752DEF" w:rsidRPr="00A119C0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เมือง</w:t>
            </w:r>
          </w:p>
        </w:tc>
        <w:tc>
          <w:tcPr>
            <w:tcW w:w="851" w:type="dxa"/>
            <w:shd w:val="clear" w:color="auto" w:fill="auto"/>
          </w:tcPr>
          <w:p w:rsidR="00752DEF" w:rsidRPr="00A119C0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อำเภอ</w:t>
            </w:r>
          </w:p>
          <w:p w:rsidR="00752DEF" w:rsidRPr="00A119C0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ทับสะแก</w:t>
            </w:r>
          </w:p>
        </w:tc>
        <w:tc>
          <w:tcPr>
            <w:tcW w:w="850" w:type="dxa"/>
            <w:shd w:val="clear" w:color="auto" w:fill="auto"/>
          </w:tcPr>
          <w:p w:rsidR="00752DEF" w:rsidRPr="00A119C0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อำเภอ</w:t>
            </w:r>
          </w:p>
          <w:p w:rsidR="00752DEF" w:rsidRPr="00A119C0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บาง,พาน</w:t>
            </w:r>
          </w:p>
        </w:tc>
        <w:tc>
          <w:tcPr>
            <w:tcW w:w="851" w:type="dxa"/>
            <w:shd w:val="clear" w:color="auto" w:fill="auto"/>
          </w:tcPr>
          <w:p w:rsidR="00752DEF" w:rsidRPr="00A119C0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อำเภอ</w:t>
            </w:r>
          </w:p>
          <w:p w:rsidR="00752DEF" w:rsidRPr="00A119C0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บาง,น้อย</w:t>
            </w:r>
          </w:p>
        </w:tc>
        <w:tc>
          <w:tcPr>
            <w:tcW w:w="850" w:type="dxa"/>
            <w:shd w:val="clear" w:color="auto" w:fill="auto"/>
          </w:tcPr>
          <w:p w:rsidR="00752DEF" w:rsidRPr="00A119C0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รวม</w:t>
            </w:r>
          </w:p>
        </w:tc>
      </w:tr>
      <w:tr w:rsidR="00D077E4" w:rsidRPr="00A119C0" w:rsidTr="00D077E4">
        <w:trPr>
          <w:trHeight w:val="440"/>
        </w:trPr>
        <w:tc>
          <w:tcPr>
            <w:tcW w:w="1242" w:type="dxa"/>
            <w:shd w:val="clear" w:color="auto" w:fill="auto"/>
            <w:vAlign w:val="center"/>
          </w:tcPr>
          <w:p w:rsidR="00752DEF" w:rsidRPr="00A119C0" w:rsidRDefault="00752DEF" w:rsidP="004801B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จำนวนหญิงตั้งครรภ์ที่</w:t>
            </w:r>
            <w:r w:rsidRPr="00A119C0">
              <w:rPr>
                <w:rFonts w:ascii="TH SarabunPSK" w:hAnsi="TH SarabunPSK" w:cs="TH SarabunPSK"/>
                <w:sz w:val="36"/>
                <w:szCs w:val="36"/>
              </w:rPr>
              <w:t xml:space="preserve">  ANC 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ทั้งหมด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๒,๔๑๓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๓๓๖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๓๘๓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๑๗๓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๑,๓๔๔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๒๗๓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๑,๑๗๘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๑๘๐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๖,๒๘๐</w:t>
            </w:r>
          </w:p>
        </w:tc>
      </w:tr>
      <w:tr w:rsidR="00D077E4" w:rsidRPr="00A119C0" w:rsidTr="00D077E4">
        <w:tc>
          <w:tcPr>
            <w:tcW w:w="1242" w:type="dxa"/>
            <w:shd w:val="clear" w:color="auto" w:fill="auto"/>
            <w:vAlign w:val="center"/>
          </w:tcPr>
          <w:p w:rsidR="00752DEF" w:rsidRPr="00A119C0" w:rsidRDefault="00752DEF" w:rsidP="004801B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6"/>
                <w:szCs w:val="36"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</w:rPr>
              <w:t xml:space="preserve">ANC </w:t>
            </w: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ก่อน ๑๒ สัปดาห์</w:t>
            </w:r>
          </w:p>
          <w:p w:rsidR="00752DEF" w:rsidRPr="00A119C0" w:rsidRDefault="00752DEF" w:rsidP="004801B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๑,๒๒๔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๑๔๔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๑๘๐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๖๕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๕๖๒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๑๒๕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๖๓๗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๗๓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๓,๐๑๐</w:t>
            </w:r>
          </w:p>
        </w:tc>
      </w:tr>
      <w:tr w:rsidR="00D077E4" w:rsidRPr="00A119C0" w:rsidTr="00D077E4">
        <w:tc>
          <w:tcPr>
            <w:tcW w:w="1242" w:type="dxa"/>
            <w:shd w:val="clear" w:color="auto" w:fill="auto"/>
            <w:vAlign w:val="center"/>
          </w:tcPr>
          <w:p w:rsidR="00752DEF" w:rsidRPr="00A119C0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A119C0">
              <w:rPr>
                <w:rFonts w:ascii="TH SarabunPSK" w:hAnsi="TH SarabunPSK" w:cs="TH SarabunPSK"/>
                <w:sz w:val="36"/>
                <w:szCs w:val="36"/>
                <w:cs/>
              </w:rPr>
              <w:t>ร้อยละ</w:t>
            </w:r>
          </w:p>
          <w:p w:rsidR="00752DEF" w:rsidRPr="00A119C0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๕๐.๗๒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๔๒.๘๖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๔๗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๓๗.๕๗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๓๙.๑๔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๔๕.๗๙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๕๔.๐๗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๔๐.๕๖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๔๗.๙๓</w:t>
            </w:r>
          </w:p>
        </w:tc>
      </w:tr>
    </w:tbl>
    <w:p w:rsidR="00752DEF" w:rsidRPr="00A119C0" w:rsidRDefault="00752DEF" w:rsidP="00752DEF">
      <w:pPr>
        <w:autoSpaceDE w:val="0"/>
        <w:autoSpaceDN w:val="0"/>
        <w:adjustRightInd w:val="0"/>
        <w:ind w:firstLine="720"/>
        <w:jc w:val="both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 xml:space="preserve">    </w:t>
      </w:r>
    </w:p>
    <w:p w:rsidR="00752DEF" w:rsidRPr="00A119C0" w:rsidRDefault="00752DEF" w:rsidP="00610F76">
      <w:pPr>
        <w:autoSpaceDE w:val="0"/>
        <w:autoSpaceDN w:val="0"/>
        <w:adjustRightInd w:val="0"/>
        <w:spacing w:before="120" w:after="120"/>
        <w:ind w:firstLine="720"/>
        <w:jc w:val="both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 xml:space="preserve">               แหล่งข้อมูล </w:t>
      </w:r>
      <w:r w:rsidRPr="00A119C0">
        <w:rPr>
          <w:rFonts w:ascii="TH SarabunPSK" w:hAnsi="TH SarabunPSK" w:cs="TH SarabunPSK"/>
          <w:sz w:val="36"/>
          <w:szCs w:val="36"/>
        </w:rPr>
        <w:t xml:space="preserve">: </w:t>
      </w:r>
      <w:r w:rsidRPr="00A119C0">
        <w:rPr>
          <w:rFonts w:ascii="TH SarabunPSK" w:hAnsi="TH SarabunPSK" w:cs="TH SarabunPSK"/>
          <w:sz w:val="36"/>
          <w:szCs w:val="36"/>
          <w:cs/>
        </w:rPr>
        <w:t>รายงานแม่และเด็กไทย ปีงบประมาณ ๒๕๕๕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 </w:t>
      </w:r>
    </w:p>
    <w:p w:rsidR="00752DEF" w:rsidRPr="00A119C0" w:rsidRDefault="00752DEF" w:rsidP="00752DEF">
      <w:pPr>
        <w:autoSpaceDE w:val="0"/>
        <w:autoSpaceDN w:val="0"/>
        <w:adjustRightInd w:val="0"/>
        <w:ind w:firstLine="720"/>
        <w:jc w:val="both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>จากตาราง ปี ๒๕๕๕  อัตราการฝากครรภ์ก่อน ๑๒ สัปดาห์ในภาพรวมของจังหวัด ร้อยละ ๔๗.๙๓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ซึ่งต่ำกว่าเป้าหมาย (ร้อยละ ๕๐ ) อำเภอบางสะพานมีอัตราการฝากครรภ์ก่อน ๑๒ สัปดาห์สูงสุด ร้อยละ  ๕๔.๐๗   รองลงมา อำเภอหัวหิน ร้อยละ ๕๐.๗๒ และ อำเภอทับสะแก ร้อยละ ๔๕.๗๙   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>อำเภอที่มีการฝากครรภ์ก่อน ๑๒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>สัปดาห์ต่ำสุด คือ อำเภอกุยบุรี  ร้อยละ ๓๗.๕๗</w:t>
      </w:r>
    </w:p>
    <w:p w:rsidR="00752DEF" w:rsidRPr="00A119C0" w:rsidRDefault="00752DEF" w:rsidP="00752DEF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lastRenderedPageBreak/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ab/>
        <w:t xml:space="preserve">โดยได้มีการแลกเปลี่ยนเรียนรู้ร่วมกันแก้ไขปัญหาดังกล่าว  และได้นำเข้าในที่ประชุมคณะกรรมการพัฒนางานอนามัยแม่และเด็ก ระดับจังหวัด ( </w:t>
      </w:r>
      <w:r w:rsidRPr="00A119C0">
        <w:rPr>
          <w:rFonts w:ascii="TH SarabunPSK" w:hAnsi="TH SarabunPSK" w:cs="TH SarabunPSK"/>
          <w:sz w:val="36"/>
          <w:szCs w:val="36"/>
        </w:rPr>
        <w:t xml:space="preserve">MCH. Board ) 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 ดังนี้ อำเภอบางสะพาน   ให้แนวคิด/การดำเนินงาน   ที่ทำให้ได้ผลงาน </w:t>
      </w:r>
      <w:r w:rsidRPr="00A119C0">
        <w:rPr>
          <w:rFonts w:ascii="TH SarabunPSK" w:hAnsi="TH SarabunPSK" w:cs="TH SarabunPSK"/>
          <w:sz w:val="36"/>
          <w:szCs w:val="36"/>
        </w:rPr>
        <w:t>ANC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 ก่อน ๑๒</w:t>
      </w:r>
      <w:r w:rsidRPr="00A119C0">
        <w:rPr>
          <w:rFonts w:ascii="TH SarabunPSK" w:hAnsi="TH SarabunPSK" w:cs="TH SarabunPSK"/>
          <w:sz w:val="36"/>
          <w:szCs w:val="36"/>
        </w:rPr>
        <w:t xml:space="preserve"> wk. </w:t>
      </w:r>
      <w:r w:rsidRPr="00A119C0">
        <w:rPr>
          <w:rFonts w:ascii="TH SarabunPSK" w:hAnsi="TH SarabunPSK" w:cs="TH SarabunPSK"/>
          <w:sz w:val="36"/>
          <w:szCs w:val="36"/>
          <w:cs/>
        </w:rPr>
        <w:t>ตามเป้าหมายสูงกว่าอำเภออื่น (ร้อยละ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>๕๔.๐๗)  ว่า มีการรณรงค์ในชมรมสายใยรักแห่งครอบครัวซึ่งมี  ๓</w:t>
      </w:r>
      <w:r w:rsidRPr="00A119C0">
        <w:rPr>
          <w:rFonts w:ascii="TH SarabunPSK" w:hAnsi="TH SarabunPSK" w:cs="TH SarabunPSK"/>
          <w:sz w:val="36"/>
          <w:szCs w:val="36"/>
        </w:rPr>
        <w:t xml:space="preserve">  </w:t>
      </w:r>
      <w:r w:rsidRPr="00A119C0">
        <w:rPr>
          <w:rFonts w:ascii="TH SarabunPSK" w:hAnsi="TH SarabunPSK" w:cs="TH SarabunPSK"/>
          <w:sz w:val="36"/>
          <w:szCs w:val="36"/>
          <w:cs/>
        </w:rPr>
        <w:t>ชมรม โดยออกไปทำกิจกรรมทุก ๆ เดือน  และสอดแทรกความรู้เรื่องการฝากครรภ์ไปด้วยทุกครั้ง  เริ่มแรกมีการให้ อสม. ออกสำรวจและพามาฝากครรภ์</w:t>
      </w:r>
      <w:r w:rsidRPr="00A119C0">
        <w:rPr>
          <w:rFonts w:ascii="TH SarabunPSK" w:hAnsi="TH SarabunPSK" w:cs="TH SarabunPSK"/>
          <w:sz w:val="36"/>
          <w:szCs w:val="36"/>
        </w:rPr>
        <w:t xml:space="preserve">    </w:t>
      </w:r>
      <w:r w:rsidRPr="00A119C0">
        <w:rPr>
          <w:rFonts w:ascii="TH SarabunPSK" w:hAnsi="TH SarabunPSK" w:cs="TH SarabunPSK"/>
          <w:sz w:val="36"/>
          <w:szCs w:val="36"/>
          <w:cs/>
        </w:rPr>
        <w:t>ทำโครงการแค่</w:t>
      </w:r>
      <w:r w:rsidRPr="00A119C0">
        <w:rPr>
          <w:rFonts w:ascii="TH SarabunPSK" w:hAnsi="TH SarabunPSK" w:cs="TH SarabunPSK"/>
          <w:vanish/>
          <w:sz w:val="36"/>
          <w:szCs w:val="36"/>
          <w:cs/>
        </w:rPr>
        <w:t>้ความรู้เรื่อง นการงสะพาน คือ อสม. ขอเชิญอำเภอหัวหินมาแลกเปลี่ยนเรียนรู้บาง</w:t>
      </w:r>
      <w:r w:rsidRPr="00A119C0">
        <w:rPr>
          <w:rFonts w:ascii="TH SarabunPSK" w:hAnsi="TH SarabunPSK" w:cs="TH SarabunPSK"/>
          <w:vanish/>
          <w:sz w:val="36"/>
          <w:szCs w:val="36"/>
          <w:cs/>
        </w:rPr>
        <w:cr/>
      </w:r>
      <w:r w:rsidRPr="00A119C0">
        <w:rPr>
          <w:rFonts w:ascii="TH SarabunPSK" w:hAnsi="TH SarabunPSK" w:cs="TH SarabunPSK"/>
          <w:vanish/>
          <w:sz w:val="36"/>
          <w:szCs w:val="36"/>
          <w:cs/>
        </w:rPr>
        <w:pgNum/>
      </w:r>
      <w:r w:rsidRPr="00A119C0">
        <w:rPr>
          <w:rFonts w:ascii="TH SarabunPSK" w:hAnsi="TH SarabunPSK" w:cs="TH SarabunPSK"/>
          <w:vanish/>
          <w:sz w:val="36"/>
          <w:szCs w:val="36"/>
          <w:cs/>
        </w:rPr>
        <w:pgNum/>
      </w:r>
      <w:r w:rsidRPr="00A119C0">
        <w:rPr>
          <w:rFonts w:ascii="TH SarabunPSK" w:hAnsi="TH SarabunPSK" w:cs="TH SarabunPSK"/>
          <w:vanish/>
          <w:sz w:val="36"/>
          <w:szCs w:val="36"/>
          <w:cs/>
        </w:rPr>
        <w:pgNum/>
      </w:r>
      <w:r w:rsidRPr="00A119C0">
        <w:rPr>
          <w:rFonts w:ascii="TH SarabunPSK" w:hAnsi="TH SarabunPSK" w:cs="TH SarabunPSK"/>
          <w:vanish/>
          <w:sz w:val="36"/>
          <w:szCs w:val="36"/>
          <w:cs/>
        </w:rPr>
        <w:pgNum/>
      </w:r>
      <w:r w:rsidRPr="00A119C0">
        <w:rPr>
          <w:rFonts w:ascii="TH SarabunPSK" w:hAnsi="TH SarabunPSK" w:cs="TH SarabunPSK"/>
          <w:vanish/>
          <w:sz w:val="36"/>
          <w:szCs w:val="36"/>
          <w:cs/>
        </w:rPr>
        <w:pgNum/>
      </w:r>
      <w:r w:rsidRPr="00A119C0">
        <w:rPr>
          <w:rFonts w:ascii="TH SarabunPSK" w:hAnsi="TH SarabunPSK" w:cs="TH SarabunPSK"/>
          <w:vanish/>
          <w:sz w:val="36"/>
          <w:szCs w:val="36"/>
          <w:cs/>
        </w:rPr>
        <w:pgNum/>
      </w:r>
      <w:r w:rsidRPr="00A119C0">
        <w:rPr>
          <w:rFonts w:ascii="TH SarabunPSK" w:hAnsi="TH SarabunPSK" w:cs="TH SarabunPSK"/>
          <w:vanish/>
          <w:sz w:val="36"/>
          <w:szCs w:val="36"/>
          <w:cs/>
        </w:rPr>
        <w:pgNum/>
      </w:r>
      <w:r w:rsidRPr="00A119C0">
        <w:rPr>
          <w:rFonts w:ascii="TH SarabunPSK" w:hAnsi="TH SarabunPSK" w:cs="TH SarabunPSK"/>
          <w:vanish/>
          <w:sz w:val="36"/>
          <w:szCs w:val="36"/>
          <w:cs/>
        </w:rPr>
        <w:pgNum/>
      </w:r>
      <w:r w:rsidRPr="00A119C0">
        <w:rPr>
          <w:rFonts w:ascii="TH SarabunPSK" w:hAnsi="TH SarabunPSK" w:cs="TH SarabunPSK"/>
          <w:vanish/>
          <w:sz w:val="36"/>
          <w:szCs w:val="36"/>
          <w:cs/>
        </w:rPr>
        <w:pgNum/>
      </w:r>
      <w:r w:rsidRPr="00A119C0">
        <w:rPr>
          <w:rFonts w:ascii="TH SarabunPSK" w:hAnsi="TH SarabunPSK" w:cs="TH SarabunPSK"/>
          <w:vanish/>
          <w:sz w:val="36"/>
          <w:szCs w:val="36"/>
          <w:cs/>
        </w:rPr>
        <w:pgNum/>
      </w:r>
      <w:r w:rsidRPr="00A119C0">
        <w:rPr>
          <w:rFonts w:ascii="TH SarabunPSK" w:hAnsi="TH SarabunPSK" w:cs="TH SarabunPSK"/>
          <w:vanish/>
          <w:sz w:val="36"/>
          <w:szCs w:val="36"/>
          <w:cs/>
        </w:rPr>
        <w:pgNum/>
      </w:r>
      <w:r w:rsidRPr="00A119C0">
        <w:rPr>
          <w:rFonts w:ascii="TH SarabunPSK" w:hAnsi="TH SarabunPSK" w:cs="TH SarabunPSK"/>
          <w:vanish/>
          <w:sz w:val="36"/>
          <w:szCs w:val="36"/>
          <w:cs/>
        </w:rPr>
        <w:pgNum/>
      </w:r>
      <w:r w:rsidRPr="00A119C0">
        <w:rPr>
          <w:rFonts w:ascii="TH SarabunPSK" w:hAnsi="TH SarabunPSK" w:cs="TH SarabunPSK"/>
          <w:vanish/>
          <w:sz w:val="36"/>
          <w:szCs w:val="36"/>
          <w:cs/>
        </w:rPr>
        <w:pgNum/>
      </w:r>
      <w:r w:rsidRPr="00A119C0">
        <w:rPr>
          <w:rFonts w:ascii="TH SarabunPSK" w:hAnsi="TH SarabunPSK" w:cs="TH SarabunPSK"/>
          <w:vanish/>
          <w:sz w:val="36"/>
          <w:szCs w:val="36"/>
          <w:cs/>
        </w:rPr>
        <w:pgNum/>
      </w:r>
      <w:r w:rsidRPr="00A119C0">
        <w:rPr>
          <w:rFonts w:ascii="TH SarabunPSK" w:hAnsi="TH SarabunPSK" w:cs="TH SarabunPSK"/>
          <w:vanish/>
          <w:sz w:val="36"/>
          <w:szCs w:val="36"/>
          <w:cs/>
        </w:rPr>
        <w:pgNum/>
      </w:r>
      <w:r w:rsidRPr="00A119C0">
        <w:rPr>
          <w:rFonts w:ascii="TH SarabunPSK" w:hAnsi="TH SarabunPSK" w:cs="TH SarabunPSK"/>
          <w:vanish/>
          <w:sz w:val="36"/>
          <w:szCs w:val="36"/>
          <w:cs/>
        </w:rPr>
        <w:pgNum/>
      </w:r>
      <w:r w:rsidRPr="00A119C0">
        <w:rPr>
          <w:rFonts w:ascii="TH SarabunPSK" w:hAnsi="TH SarabunPSK" w:cs="TH SarabunPSK"/>
          <w:vanish/>
          <w:sz w:val="36"/>
          <w:szCs w:val="36"/>
          <w:cs/>
        </w:rPr>
        <w:pgNum/>
      </w:r>
      <w:r w:rsidRPr="00A119C0">
        <w:rPr>
          <w:rFonts w:ascii="TH SarabunPSK" w:hAnsi="TH SarabunPSK" w:cs="TH SarabunPSK"/>
          <w:vanish/>
          <w:sz w:val="36"/>
          <w:szCs w:val="36"/>
          <w:cs/>
        </w:rPr>
        <w:pgNum/>
      </w:r>
      <w:r w:rsidRPr="00A119C0">
        <w:rPr>
          <w:rFonts w:ascii="TH SarabunPSK" w:hAnsi="TH SarabunPSK" w:cs="TH SarabunPSK"/>
          <w:vanish/>
          <w:sz w:val="36"/>
          <w:szCs w:val="36"/>
          <w:cs/>
        </w:rPr>
        <w:pgNum/>
      </w:r>
      <w:r w:rsidRPr="00A119C0">
        <w:rPr>
          <w:rFonts w:ascii="TH SarabunPSK" w:hAnsi="TH SarabunPSK" w:cs="TH SarabunPSK"/>
          <w:sz w:val="36"/>
          <w:szCs w:val="36"/>
          <w:cs/>
        </w:rPr>
        <w:t>ปีเดียว  แล้วใช้ชมรมฯ เป็นตัวเชื่อม  รณรงค์ให้มาฝากครรภ์ทุกครั้ง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 </w:t>
      </w:r>
    </w:p>
    <w:p w:rsidR="00752DEF" w:rsidRPr="00A119C0" w:rsidRDefault="00752DEF" w:rsidP="00752DEF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 xml:space="preserve"> อำเภอบางสะพานน้อย เพิ่มการกระจายข่าวทางเสียงตามสายและวิทยุชุมชนในเรื่องการฝากครรภ์โดยเร็ว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  และ มีบางอำเภอ มีการประชาสัมพันธ์ พร้อมกับแจก </w:t>
      </w:r>
      <w:r w:rsidRPr="00A119C0">
        <w:rPr>
          <w:rFonts w:ascii="TH SarabunPSK" w:hAnsi="TH SarabunPSK" w:cs="TH SarabunPSK"/>
          <w:sz w:val="36"/>
          <w:szCs w:val="36"/>
        </w:rPr>
        <w:t xml:space="preserve">gift set </w:t>
      </w:r>
      <w:r w:rsidRPr="00A119C0">
        <w:rPr>
          <w:rFonts w:ascii="TH SarabunPSK" w:hAnsi="TH SarabunPSK" w:cs="TH SarabunPSK"/>
          <w:sz w:val="36"/>
          <w:szCs w:val="36"/>
          <w:cs/>
        </w:rPr>
        <w:t>, เบาะเด็กอ่อน มอบให้วันคลอด หรือถ้าไปคลอดที่อื่นแล้วมาตรวจหลังคลอด ถ้าตรวจดูแล้วได้ตามเกณฑ์ ก็จะได้</w:t>
      </w:r>
      <w:r w:rsidRPr="00A119C0">
        <w:rPr>
          <w:rFonts w:ascii="TH SarabunPSK" w:hAnsi="TH SarabunPSK" w:cs="TH SarabunPSK"/>
          <w:sz w:val="36"/>
          <w:szCs w:val="36"/>
        </w:rPr>
        <w:t xml:space="preserve"> gift set  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 โดยใช้เงินจากงบ </w:t>
      </w:r>
      <w:r w:rsidRPr="00A119C0">
        <w:rPr>
          <w:rFonts w:ascii="TH SarabunPSK" w:hAnsi="TH SarabunPSK" w:cs="TH SarabunPSK"/>
          <w:sz w:val="36"/>
          <w:szCs w:val="36"/>
        </w:rPr>
        <w:t>PP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 กองทุนตำบล  </w:t>
      </w:r>
    </w:p>
    <w:p w:rsidR="00752DEF" w:rsidRPr="00A119C0" w:rsidRDefault="008F4179" w:rsidP="00FB5533">
      <w:pPr>
        <w:spacing w:after="120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 xml:space="preserve">  ตาราง</w:t>
      </w:r>
      <w:r w:rsidR="005D1632" w:rsidRPr="00A119C0">
        <w:rPr>
          <w:rFonts w:ascii="TH SarabunPSK" w:hAnsi="TH SarabunPSK" w:cs="TH SarabunPSK"/>
          <w:sz w:val="36"/>
          <w:szCs w:val="36"/>
          <w:cs/>
        </w:rPr>
        <w:t>ที่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5D1632" w:rsidRPr="00A119C0">
        <w:rPr>
          <w:rFonts w:ascii="TH SarabunPSK" w:hAnsi="TH SarabunPSK" w:cs="TH SarabunPSK"/>
          <w:sz w:val="36"/>
          <w:szCs w:val="36"/>
          <w:cs/>
        </w:rPr>
        <w:t xml:space="preserve">๘๐ 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 แสดง</w:t>
      </w:r>
      <w:r w:rsidR="00752DEF" w:rsidRPr="00A119C0">
        <w:rPr>
          <w:rFonts w:ascii="TH SarabunPSK" w:hAnsi="TH SarabunPSK" w:cs="TH SarabunPSK"/>
          <w:sz w:val="36"/>
          <w:szCs w:val="36"/>
          <w:cs/>
        </w:rPr>
        <w:t>อัตราการฝากครรภ์  ๔  ครั้ง ตามเกณฑ์  ไม่ต่ำกว่าร้อยละ ๙๐</w:t>
      </w:r>
    </w:p>
    <w:tbl>
      <w:tblPr>
        <w:tblW w:w="8708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9"/>
        <w:gridCol w:w="847"/>
        <w:gridCol w:w="846"/>
        <w:gridCol w:w="847"/>
        <w:gridCol w:w="846"/>
        <w:gridCol w:w="847"/>
        <w:gridCol w:w="843"/>
        <w:gridCol w:w="884"/>
        <w:gridCol w:w="846"/>
        <w:gridCol w:w="843"/>
      </w:tblGrid>
      <w:tr w:rsidR="00752DEF" w:rsidRPr="00A119C0" w:rsidTr="00FB5533">
        <w:tc>
          <w:tcPr>
            <w:tcW w:w="1139" w:type="dxa"/>
            <w:shd w:val="clear" w:color="auto" w:fill="auto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การให้บริการ</w:t>
            </w:r>
          </w:p>
        </w:tc>
        <w:tc>
          <w:tcPr>
            <w:tcW w:w="851" w:type="dxa"/>
            <w:shd w:val="clear" w:color="auto" w:fill="auto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</w:p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หัวหิน</w:t>
            </w:r>
          </w:p>
        </w:tc>
        <w:tc>
          <w:tcPr>
            <w:tcW w:w="850" w:type="dxa"/>
            <w:shd w:val="clear" w:color="auto" w:fill="auto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</w:p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ปราณบุรี</w:t>
            </w:r>
          </w:p>
        </w:tc>
        <w:tc>
          <w:tcPr>
            <w:tcW w:w="851" w:type="dxa"/>
            <w:shd w:val="clear" w:color="auto" w:fill="auto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</w:p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๓๐๐ยอด</w:t>
            </w:r>
          </w:p>
        </w:tc>
        <w:tc>
          <w:tcPr>
            <w:tcW w:w="850" w:type="dxa"/>
            <w:shd w:val="clear" w:color="auto" w:fill="auto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</w:p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กุยบุรี</w:t>
            </w:r>
          </w:p>
        </w:tc>
        <w:tc>
          <w:tcPr>
            <w:tcW w:w="851" w:type="dxa"/>
            <w:shd w:val="clear" w:color="auto" w:fill="auto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</w:p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เมือง</w:t>
            </w:r>
          </w:p>
        </w:tc>
        <w:tc>
          <w:tcPr>
            <w:tcW w:w="765" w:type="dxa"/>
            <w:shd w:val="clear" w:color="auto" w:fill="auto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</w:p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ทับสะแก</w:t>
            </w:r>
          </w:p>
        </w:tc>
        <w:tc>
          <w:tcPr>
            <w:tcW w:w="936" w:type="dxa"/>
            <w:shd w:val="clear" w:color="auto" w:fill="auto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</w:p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บางสะพาน</w:t>
            </w:r>
          </w:p>
        </w:tc>
        <w:tc>
          <w:tcPr>
            <w:tcW w:w="850" w:type="dxa"/>
            <w:shd w:val="clear" w:color="auto" w:fill="auto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</w:p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บาง,น้อย</w:t>
            </w:r>
          </w:p>
        </w:tc>
        <w:tc>
          <w:tcPr>
            <w:tcW w:w="765" w:type="dxa"/>
            <w:shd w:val="clear" w:color="auto" w:fill="auto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752DEF" w:rsidRPr="00A119C0" w:rsidTr="00FB5533">
        <w:tc>
          <w:tcPr>
            <w:tcW w:w="1139" w:type="dxa"/>
            <w:shd w:val="clear" w:color="auto" w:fill="auto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จำนวนหญิงคลอด</w:t>
            </w:r>
            <w:r w:rsidRPr="00610F7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๒,๔๘๒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๓๖๒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๔๐๐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๑๗๖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๑,๓๖๓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๒๘๓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๑,๑๙๗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๑๘๔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๖,๔๔๗</w:t>
            </w:r>
          </w:p>
        </w:tc>
      </w:tr>
      <w:tr w:rsidR="00752DEF" w:rsidRPr="00A119C0" w:rsidTr="00FB5533">
        <w:tc>
          <w:tcPr>
            <w:tcW w:w="1139" w:type="dxa"/>
            <w:shd w:val="clear" w:color="auto" w:fill="auto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</w:rPr>
              <w:t xml:space="preserve">ANC </w:t>
            </w: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Pr="00610F7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ครั้งตามเกณฑ์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๒,๐๙๖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๒๙๒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๓๓๔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๑๓๑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๑,๒๒๐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๒๐๕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๙๒๖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๑๔๑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๕,๓๔๕</w:t>
            </w:r>
          </w:p>
        </w:tc>
      </w:tr>
      <w:tr w:rsidR="00752DEF" w:rsidRPr="00A119C0" w:rsidTr="00FB5533">
        <w:tc>
          <w:tcPr>
            <w:tcW w:w="1139" w:type="dxa"/>
            <w:shd w:val="clear" w:color="auto" w:fill="auto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ร้อยละ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๘๔.๔๕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๘๐.๖๖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๘๓.๕๐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๗๔.๔๓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๘๙.๕๑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๗๒.๔๔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๗๗.๓๖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๗๖.๖๓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๘๒.๙๑</w:t>
            </w:r>
          </w:p>
        </w:tc>
      </w:tr>
    </w:tbl>
    <w:p w:rsidR="00752DEF" w:rsidRPr="00A119C0" w:rsidRDefault="00752DEF" w:rsidP="00FB5533">
      <w:pPr>
        <w:autoSpaceDE w:val="0"/>
        <w:autoSpaceDN w:val="0"/>
        <w:adjustRightInd w:val="0"/>
        <w:spacing w:before="120" w:after="120"/>
        <w:ind w:firstLine="720"/>
        <w:jc w:val="both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 xml:space="preserve">                   แหล่งข้อมูล </w:t>
      </w:r>
      <w:r w:rsidRPr="00A119C0">
        <w:rPr>
          <w:rFonts w:ascii="TH SarabunPSK" w:hAnsi="TH SarabunPSK" w:cs="TH SarabunPSK"/>
          <w:sz w:val="36"/>
          <w:szCs w:val="36"/>
        </w:rPr>
        <w:t xml:space="preserve">: </w:t>
      </w:r>
      <w:r w:rsidRPr="00A119C0">
        <w:rPr>
          <w:rFonts w:ascii="TH SarabunPSK" w:hAnsi="TH SarabunPSK" w:cs="TH SarabunPSK"/>
          <w:sz w:val="36"/>
          <w:szCs w:val="36"/>
          <w:cs/>
        </w:rPr>
        <w:t>รายงานแม่และเด็กไทย ปีงบประมาณ ๒๕๕๕</w:t>
      </w:r>
    </w:p>
    <w:p w:rsidR="00752DEF" w:rsidRPr="00A119C0" w:rsidRDefault="00752DEF" w:rsidP="00752DEF">
      <w:pPr>
        <w:spacing w:before="120"/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 xml:space="preserve">จากตาราง   จะพบว่า การ </w:t>
      </w:r>
      <w:r w:rsidRPr="00A119C0">
        <w:rPr>
          <w:rFonts w:ascii="TH SarabunPSK" w:hAnsi="TH SarabunPSK" w:cs="TH SarabunPSK"/>
          <w:sz w:val="36"/>
          <w:szCs w:val="36"/>
        </w:rPr>
        <w:t xml:space="preserve">ANC </w:t>
      </w:r>
      <w:r w:rsidRPr="00A119C0">
        <w:rPr>
          <w:rFonts w:ascii="TH SarabunPSK" w:hAnsi="TH SarabunPSK" w:cs="TH SarabunPSK"/>
          <w:sz w:val="36"/>
          <w:szCs w:val="36"/>
          <w:cs/>
        </w:rPr>
        <w:t>๔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>ครั้งตามเกณฑ์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>ในภาพรวมของจังหวัด ร้อยละ ๘๒.๙๑ ซึ่งยังต่ำกว่าเป้าหมายคือ ร้อยละ ๙๐</w:t>
      </w:r>
      <w:r w:rsidRPr="00A119C0">
        <w:rPr>
          <w:rFonts w:ascii="TH SarabunPSK" w:hAnsi="TH SarabunPSK" w:cs="TH SarabunPSK"/>
          <w:sz w:val="36"/>
          <w:szCs w:val="36"/>
        </w:rPr>
        <w:t xml:space="preserve">    </w:t>
      </w:r>
      <w:r w:rsidRPr="00A119C0">
        <w:rPr>
          <w:rFonts w:ascii="TH SarabunPSK" w:hAnsi="TH SarabunPSK" w:cs="TH SarabunPSK"/>
          <w:sz w:val="36"/>
          <w:szCs w:val="36"/>
          <w:cs/>
        </w:rPr>
        <w:t>อำเภอที่สามารถดำเนินการได้ใกล้เคียงกับเป้าหมายคือ อำเภอเมืองและอำเภอหัวหินคือ ร้อยละ ๘๙.๕๑ และ ๘๔.๔๕ ตามลำดับ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</w:p>
    <w:p w:rsidR="00752DEF" w:rsidRPr="00A119C0" w:rsidRDefault="00752DEF" w:rsidP="00752DEF">
      <w:pPr>
        <w:autoSpaceDE w:val="0"/>
        <w:autoSpaceDN w:val="0"/>
        <w:adjustRightInd w:val="0"/>
        <w:ind w:firstLine="720"/>
        <w:jc w:val="both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 xml:space="preserve">เมื่อวิเคราะห์ข้อมูลเชิงลึก พบว่าปัญหาของการ </w:t>
      </w:r>
      <w:r w:rsidRPr="00A119C0">
        <w:rPr>
          <w:rFonts w:ascii="TH SarabunPSK" w:hAnsi="TH SarabunPSK" w:cs="TH SarabunPSK"/>
          <w:sz w:val="36"/>
          <w:szCs w:val="36"/>
        </w:rPr>
        <w:t xml:space="preserve">ANC </w:t>
      </w:r>
      <w:r w:rsidRPr="00A119C0">
        <w:rPr>
          <w:rFonts w:ascii="TH SarabunPSK" w:hAnsi="TH SarabunPSK" w:cs="TH SarabunPSK"/>
          <w:sz w:val="36"/>
          <w:szCs w:val="36"/>
          <w:cs/>
        </w:rPr>
        <w:t>ก่อน ๑๒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สัปดาห์ และการ </w:t>
      </w:r>
      <w:r w:rsidRPr="00A119C0">
        <w:rPr>
          <w:rFonts w:ascii="TH SarabunPSK" w:hAnsi="TH SarabunPSK" w:cs="TH SarabunPSK"/>
          <w:sz w:val="36"/>
          <w:szCs w:val="36"/>
        </w:rPr>
        <w:t xml:space="preserve">ANC </w:t>
      </w:r>
      <w:r w:rsidRPr="00A119C0">
        <w:rPr>
          <w:rFonts w:ascii="TH SarabunPSK" w:hAnsi="TH SarabunPSK" w:cs="TH SarabunPSK"/>
          <w:sz w:val="36"/>
          <w:szCs w:val="36"/>
          <w:cs/>
        </w:rPr>
        <w:t>๔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>ครั้งตามเกณฑ์ ไม่ได้ตามเป้าหมาย  สาเหตุที่พบได้ คือ</w:t>
      </w:r>
      <w:r w:rsidRPr="00A119C0">
        <w:rPr>
          <w:rFonts w:ascii="TH SarabunPSK" w:hAnsi="TH SarabunPSK" w:cs="TH SarabunPSK"/>
          <w:sz w:val="36"/>
          <w:szCs w:val="36"/>
        </w:rPr>
        <w:t xml:space="preserve">  </w:t>
      </w:r>
    </w:p>
    <w:p w:rsidR="00752DEF" w:rsidRPr="00A119C0" w:rsidRDefault="00752DEF" w:rsidP="00752DEF">
      <w:pPr>
        <w:autoSpaceDE w:val="0"/>
        <w:autoSpaceDN w:val="0"/>
        <w:adjustRightInd w:val="0"/>
        <w:ind w:firstLine="720"/>
        <w:jc w:val="both"/>
        <w:rPr>
          <w:rFonts w:ascii="TH SarabunPSK" w:hAnsi="TH SarabunPSK" w:cs="TH SarabunPSK"/>
          <w:sz w:val="36"/>
          <w:szCs w:val="36"/>
          <w:cs/>
        </w:rPr>
      </w:pPr>
      <w:r w:rsidRPr="00A119C0">
        <w:rPr>
          <w:rFonts w:ascii="TH SarabunPSK" w:hAnsi="TH SarabunPSK" w:cs="TH SarabunPSK"/>
          <w:sz w:val="36"/>
          <w:szCs w:val="36"/>
        </w:rPr>
        <w:t xml:space="preserve">    </w:t>
      </w:r>
      <w:r w:rsidRPr="00A119C0">
        <w:rPr>
          <w:rFonts w:ascii="TH SarabunPSK" w:hAnsi="TH SarabunPSK" w:cs="TH SarabunPSK"/>
          <w:sz w:val="36"/>
          <w:szCs w:val="36"/>
          <w:cs/>
        </w:rPr>
        <w:t>๑</w:t>
      </w:r>
      <w:r w:rsidRPr="00A119C0">
        <w:rPr>
          <w:rFonts w:ascii="TH SarabunPSK" w:hAnsi="TH SarabunPSK" w:cs="TH SarabunPSK"/>
          <w:sz w:val="36"/>
          <w:szCs w:val="36"/>
        </w:rPr>
        <w:t>.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 มารดายังไม่เห็นความสำคัญของการมาฝากครรภ์ตามนัด ถึงแม้จะให้คำแนะนำแล้ว</w:t>
      </w:r>
    </w:p>
    <w:p w:rsidR="00752DEF" w:rsidRPr="00A119C0" w:rsidRDefault="00752DEF" w:rsidP="00752DEF">
      <w:pPr>
        <w:autoSpaceDE w:val="0"/>
        <w:autoSpaceDN w:val="0"/>
        <w:adjustRightInd w:val="0"/>
        <w:ind w:left="720"/>
        <w:jc w:val="both"/>
        <w:rPr>
          <w:rFonts w:ascii="TH SarabunPSK" w:hAnsi="TH SarabunPSK" w:cs="TH SarabunPSK"/>
          <w:color w:val="FF0000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</w:rPr>
        <w:t xml:space="preserve">    </w:t>
      </w:r>
      <w:r w:rsidRPr="00A119C0">
        <w:rPr>
          <w:rFonts w:ascii="TH SarabunPSK" w:hAnsi="TH SarabunPSK" w:cs="TH SarabunPSK"/>
          <w:sz w:val="36"/>
          <w:szCs w:val="36"/>
          <w:cs/>
        </w:rPr>
        <w:t>๒</w:t>
      </w:r>
      <w:r w:rsidRPr="00A119C0">
        <w:rPr>
          <w:rFonts w:ascii="TH SarabunPSK" w:hAnsi="TH SarabunPSK" w:cs="TH SarabunPSK"/>
          <w:sz w:val="36"/>
          <w:szCs w:val="36"/>
        </w:rPr>
        <w:t xml:space="preserve">. 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วัยรุ่นที่ตั้งครรภ์ ต้องการปกปิด ไม่ให้ครอบครัวรู้  ไม่ให้เพื่อนบ้านรู้ </w:t>
      </w:r>
    </w:p>
    <w:p w:rsidR="00752DEF" w:rsidRPr="00A119C0" w:rsidRDefault="00752DEF" w:rsidP="00752DEF">
      <w:pPr>
        <w:autoSpaceDE w:val="0"/>
        <w:autoSpaceDN w:val="0"/>
        <w:adjustRightInd w:val="0"/>
        <w:ind w:firstLine="720"/>
        <w:jc w:val="both"/>
        <w:rPr>
          <w:rFonts w:ascii="TH SarabunPSK" w:hAnsi="TH SarabunPSK" w:cs="TH SarabunPSK"/>
          <w:sz w:val="36"/>
          <w:szCs w:val="36"/>
          <w:cs/>
        </w:rPr>
      </w:pPr>
      <w:r w:rsidRPr="00A119C0">
        <w:rPr>
          <w:rFonts w:ascii="TH SarabunPSK" w:hAnsi="TH SarabunPSK" w:cs="TH SarabunPSK"/>
          <w:sz w:val="36"/>
          <w:szCs w:val="36"/>
        </w:rPr>
        <w:t xml:space="preserve">    </w:t>
      </w:r>
      <w:r w:rsidRPr="00A119C0">
        <w:rPr>
          <w:rFonts w:ascii="TH SarabunPSK" w:hAnsi="TH SarabunPSK" w:cs="TH SarabunPSK"/>
          <w:sz w:val="36"/>
          <w:szCs w:val="36"/>
          <w:cs/>
        </w:rPr>
        <w:t>๓</w:t>
      </w:r>
      <w:r w:rsidRPr="00A119C0">
        <w:rPr>
          <w:rFonts w:ascii="TH SarabunPSK" w:hAnsi="TH SarabunPSK" w:cs="TH SarabunPSK"/>
          <w:sz w:val="36"/>
          <w:szCs w:val="36"/>
        </w:rPr>
        <w:t xml:space="preserve">. </w:t>
      </w:r>
      <w:r w:rsidRPr="00A119C0">
        <w:rPr>
          <w:rFonts w:ascii="TH SarabunPSK" w:hAnsi="TH SarabunPSK" w:cs="TH SarabunPSK"/>
          <w:sz w:val="36"/>
          <w:szCs w:val="36"/>
          <w:cs/>
        </w:rPr>
        <w:t>มารดาท้องหลังๆ เช่น ท้องที่ ๒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>, ๓</w:t>
      </w:r>
    </w:p>
    <w:p w:rsidR="00752DEF" w:rsidRPr="00A119C0" w:rsidRDefault="00752DEF" w:rsidP="00752DEF">
      <w:pPr>
        <w:jc w:val="both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</w:rPr>
        <w:lastRenderedPageBreak/>
        <w:t xml:space="preserve">         </w:t>
      </w:r>
      <w:r w:rsidR="00FB5533" w:rsidRPr="00A119C0">
        <w:rPr>
          <w:rFonts w:ascii="TH SarabunPSK" w:hAnsi="TH SarabunPSK" w:cs="TH SarabunPSK"/>
          <w:sz w:val="36"/>
          <w:szCs w:val="36"/>
          <w:cs/>
        </w:rPr>
        <w:t xml:space="preserve">     </w:t>
      </w:r>
      <w:r w:rsidRPr="00A119C0">
        <w:rPr>
          <w:rFonts w:ascii="TH SarabunPSK" w:hAnsi="TH SarabunPSK" w:cs="TH SarabunPSK"/>
          <w:sz w:val="36"/>
          <w:szCs w:val="36"/>
          <w:cs/>
        </w:rPr>
        <w:t>๔.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>ฉีดยาคุม ไม่มีประจำเดือน  ไม่ทราบว่าตนเองตั้งครรภ์</w:t>
      </w:r>
    </w:p>
    <w:p w:rsidR="00752DEF" w:rsidRPr="00A119C0" w:rsidRDefault="00752DEF" w:rsidP="00752DEF">
      <w:pPr>
        <w:autoSpaceDE w:val="0"/>
        <w:autoSpaceDN w:val="0"/>
        <w:adjustRightInd w:val="0"/>
        <w:ind w:firstLine="720"/>
        <w:jc w:val="both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 xml:space="preserve">   </w:t>
      </w:r>
      <w:r w:rsidR="00FB5533"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>๕. เรื่องเงิน เป็นปัจจัยสำคัญของสิทธิบัตรทอง บางคนใช้แรงงานในพื้นที่ แต่สิทธิอยู่ที่อื่น ไม่อยากเสียเงินหรือรอทำเรื่องย้ายสิทธิให้เสร็จก่อนจึงค่อยมาฝากครรภ์  หรือสิทธิอยู่ที่นี่ แต่ไปทำงานที่อื่น,ต่างจังหวัด มาฝากครรภ์ตอนใกล้คลอดหรือมาแล้วคลอดเลย</w:t>
      </w:r>
    </w:p>
    <w:p w:rsidR="00752DEF" w:rsidRPr="00A119C0" w:rsidRDefault="00752DEF" w:rsidP="00752DEF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 xml:space="preserve">โดยมีข้อเสนอแนะ  คือ  ให้สิทธิทุกคนที่มีบัตรประชาชน , มีเลข ๑๓ หลัก สามารถฝากครรภ์ได้ทั่วประเทศ และเคลมกับสปสช. </w:t>
      </w:r>
    </w:p>
    <w:p w:rsidR="00752DEF" w:rsidRPr="00A119C0" w:rsidRDefault="005D1632" w:rsidP="00FB5533">
      <w:pPr>
        <w:autoSpaceDE w:val="0"/>
        <w:autoSpaceDN w:val="0"/>
        <w:adjustRightInd w:val="0"/>
        <w:spacing w:before="120" w:after="120"/>
        <w:jc w:val="thaiDistribute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>ตารางที่ ๘๑</w:t>
      </w:r>
      <w:r w:rsidR="008F4179" w:rsidRPr="00A119C0">
        <w:rPr>
          <w:rFonts w:ascii="TH SarabunPSK" w:hAnsi="TH SarabunPSK" w:cs="TH SarabunPSK"/>
          <w:sz w:val="36"/>
          <w:szCs w:val="36"/>
          <w:cs/>
        </w:rPr>
        <w:t xml:space="preserve">  แสดง</w:t>
      </w:r>
      <w:r w:rsidR="00752DEF" w:rsidRPr="00A119C0">
        <w:rPr>
          <w:rFonts w:ascii="TH SarabunPSK" w:hAnsi="TH SarabunPSK" w:cs="TH SarabunPSK"/>
          <w:sz w:val="36"/>
          <w:szCs w:val="36"/>
          <w:cs/>
        </w:rPr>
        <w:t>อัตราของหญิงคลอดบุตรที่อายุน้อยกว่า ๒๐ ปี เป้าหมายไม่เกิน ๑๐%</w:t>
      </w:r>
      <w:r w:rsidR="00752DEF" w:rsidRPr="00A119C0">
        <w:rPr>
          <w:rFonts w:ascii="TH SarabunPSK" w:hAnsi="TH SarabunPSK" w:cs="TH SarabunPSK"/>
          <w:sz w:val="36"/>
          <w:szCs w:val="36"/>
        </w:rPr>
        <w:t xml:space="preserve"> 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851"/>
        <w:gridCol w:w="850"/>
        <w:gridCol w:w="709"/>
        <w:gridCol w:w="850"/>
        <w:gridCol w:w="851"/>
        <w:gridCol w:w="850"/>
        <w:gridCol w:w="851"/>
        <w:gridCol w:w="850"/>
        <w:gridCol w:w="851"/>
      </w:tblGrid>
      <w:tr w:rsidR="00752DEF" w:rsidRPr="00A119C0" w:rsidTr="00FB5533">
        <w:tc>
          <w:tcPr>
            <w:tcW w:w="1276" w:type="dxa"/>
            <w:shd w:val="clear" w:color="auto" w:fill="auto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การให้บริการ</w:t>
            </w:r>
          </w:p>
        </w:tc>
        <w:tc>
          <w:tcPr>
            <w:tcW w:w="851" w:type="dxa"/>
            <w:shd w:val="clear" w:color="auto" w:fill="auto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</w:p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หัวหิน</w:t>
            </w:r>
          </w:p>
        </w:tc>
        <w:tc>
          <w:tcPr>
            <w:tcW w:w="850" w:type="dxa"/>
            <w:shd w:val="clear" w:color="auto" w:fill="auto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</w:p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ปราณบุรี</w:t>
            </w:r>
          </w:p>
        </w:tc>
        <w:tc>
          <w:tcPr>
            <w:tcW w:w="709" w:type="dxa"/>
            <w:shd w:val="clear" w:color="auto" w:fill="auto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อำ</w:t>
            </w:r>
            <w:r w:rsidR="00610F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เภอ</w:t>
            </w:r>
          </w:p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๓๐๐ ยอด</w:t>
            </w:r>
          </w:p>
        </w:tc>
        <w:tc>
          <w:tcPr>
            <w:tcW w:w="850" w:type="dxa"/>
            <w:shd w:val="clear" w:color="auto" w:fill="auto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</w:p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กุยบุรี</w:t>
            </w:r>
          </w:p>
        </w:tc>
        <w:tc>
          <w:tcPr>
            <w:tcW w:w="851" w:type="dxa"/>
            <w:shd w:val="clear" w:color="auto" w:fill="auto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</w:p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เมือง</w:t>
            </w:r>
          </w:p>
        </w:tc>
        <w:tc>
          <w:tcPr>
            <w:tcW w:w="850" w:type="dxa"/>
            <w:shd w:val="clear" w:color="auto" w:fill="auto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</w:p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ทับสะแก</w:t>
            </w:r>
          </w:p>
        </w:tc>
        <w:tc>
          <w:tcPr>
            <w:tcW w:w="851" w:type="dxa"/>
            <w:shd w:val="clear" w:color="auto" w:fill="auto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</w:p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บางสะพาน</w:t>
            </w:r>
          </w:p>
        </w:tc>
        <w:tc>
          <w:tcPr>
            <w:tcW w:w="850" w:type="dxa"/>
            <w:shd w:val="clear" w:color="auto" w:fill="auto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</w:p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บาง,น้อย</w:t>
            </w:r>
          </w:p>
        </w:tc>
        <w:tc>
          <w:tcPr>
            <w:tcW w:w="851" w:type="dxa"/>
            <w:shd w:val="clear" w:color="auto" w:fill="auto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752DEF" w:rsidRPr="00A119C0" w:rsidTr="00FB5533">
        <w:tc>
          <w:tcPr>
            <w:tcW w:w="1276" w:type="dxa"/>
            <w:shd w:val="clear" w:color="auto" w:fill="auto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จำนวนหญิงคลอด</w:t>
            </w:r>
            <w:r w:rsidRPr="00610F7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๒,๔๘๒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๓๖๒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๔๐๐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๑๗๖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๑,๓๖๓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๒๘๓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๑,๑๙๗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๑๘๔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๖,๔๔๗</w:t>
            </w:r>
          </w:p>
        </w:tc>
      </w:tr>
      <w:tr w:rsidR="00752DEF" w:rsidRPr="00A119C0" w:rsidTr="00FB5533">
        <w:tc>
          <w:tcPr>
            <w:tcW w:w="1276" w:type="dxa"/>
            <w:shd w:val="clear" w:color="auto" w:fill="auto"/>
          </w:tcPr>
          <w:p w:rsidR="00752DEF" w:rsidRPr="00610F76" w:rsidRDefault="00752DEF" w:rsidP="00FB553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จำนวนหญิงคลอดอายุน้อยกว่า</w:t>
            </w:r>
            <w:r w:rsidR="00610F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๒๐ ปี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๔๑๕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๗๒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๑๓๘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๔๘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๒๖๓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๘๔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๒๘๐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๔๖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๑,๓๔๖</w:t>
            </w:r>
          </w:p>
        </w:tc>
      </w:tr>
      <w:tr w:rsidR="00752DEF" w:rsidRPr="00A119C0" w:rsidTr="00FB5533">
        <w:tc>
          <w:tcPr>
            <w:tcW w:w="1276" w:type="dxa"/>
            <w:shd w:val="clear" w:color="auto" w:fill="auto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ร้อยละ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๑๖.๗๒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๑๙.๘๘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๓๔.๕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๒๗.๒๗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๑๙.๒๙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๒๙.๖๘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๒๓.๓๙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๒๐.๘๗</w:t>
            </w:r>
          </w:p>
        </w:tc>
      </w:tr>
    </w:tbl>
    <w:p w:rsidR="00752DEF" w:rsidRPr="00A119C0" w:rsidRDefault="00752DEF" w:rsidP="00752DEF">
      <w:pPr>
        <w:autoSpaceDE w:val="0"/>
        <w:autoSpaceDN w:val="0"/>
        <w:adjustRightInd w:val="0"/>
        <w:ind w:firstLine="720"/>
        <w:jc w:val="both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 xml:space="preserve">                   </w:t>
      </w:r>
    </w:p>
    <w:p w:rsidR="00752DEF" w:rsidRPr="00A119C0" w:rsidRDefault="00752DEF" w:rsidP="00752DEF">
      <w:pPr>
        <w:autoSpaceDE w:val="0"/>
        <w:autoSpaceDN w:val="0"/>
        <w:adjustRightInd w:val="0"/>
        <w:ind w:firstLine="720"/>
        <w:jc w:val="both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 xml:space="preserve">             แหล่งข้อมูล </w:t>
      </w:r>
      <w:r w:rsidRPr="00A119C0">
        <w:rPr>
          <w:rFonts w:ascii="TH SarabunPSK" w:hAnsi="TH SarabunPSK" w:cs="TH SarabunPSK"/>
          <w:sz w:val="36"/>
          <w:szCs w:val="36"/>
        </w:rPr>
        <w:t xml:space="preserve">: </w:t>
      </w:r>
      <w:r w:rsidRPr="00A119C0">
        <w:rPr>
          <w:rFonts w:ascii="TH SarabunPSK" w:hAnsi="TH SarabunPSK" w:cs="TH SarabunPSK"/>
          <w:sz w:val="36"/>
          <w:szCs w:val="36"/>
          <w:cs/>
        </w:rPr>
        <w:t>รายงานแม่และเด็กไทย ปีงบประมาณ ๒๕๕๕</w:t>
      </w:r>
    </w:p>
    <w:p w:rsidR="00752DEF" w:rsidRDefault="00752DEF" w:rsidP="008F4179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>จากตาราง  จะพบว่า หญิงคลอดบุตรที่อายุน้อยกว่า ๒๐ ปี ในภาพรวมของจังหวัด ร้อยละ ๒๐.๘๗ ซึ่งสูงกว่าเป้าหมาย( ไม่เกินร้อยละ ๑๐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>)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>เมื่อจำแนกรายอำเภอ พบว่า อำเภอที่มีหญิงคลอดบุตรที่อายุน้อยกว่า ๒๐ ปี สูงที่สุดคือ อำเภอสามร้อยยอด ร้อยละ ๓๔.๕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 รองลงมาคืออำเภอทับสะแก ร้อยละ ๒๙.๖๘ และอำเภอกุยบุรี ร้อยละ ๒๗.๒๗ ตามลำดับ  ส่วนอำเภอที่มีหญิงคลอดบุตรที่อายุน้อยกว่า ๒๐ ปี น้อยที่สุด คือ อำเภอหัวหิน ร้อยละ ๑๖.๗๒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>และอำเภอเมืองฯ ร้อยละ ๑๙.๒๙ ตามลำดับ</w:t>
      </w:r>
    </w:p>
    <w:p w:rsidR="00610F76" w:rsidRDefault="00610F76" w:rsidP="008F4179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sz w:val="36"/>
          <w:szCs w:val="36"/>
        </w:rPr>
      </w:pPr>
    </w:p>
    <w:p w:rsidR="00610F76" w:rsidRDefault="00610F76" w:rsidP="008F4179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sz w:val="36"/>
          <w:szCs w:val="36"/>
        </w:rPr>
      </w:pPr>
    </w:p>
    <w:p w:rsidR="00610F76" w:rsidRDefault="00610F76" w:rsidP="008F4179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sz w:val="36"/>
          <w:szCs w:val="36"/>
        </w:rPr>
      </w:pPr>
    </w:p>
    <w:p w:rsidR="00610F76" w:rsidRDefault="00610F76" w:rsidP="008F4179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sz w:val="36"/>
          <w:szCs w:val="36"/>
        </w:rPr>
      </w:pPr>
    </w:p>
    <w:p w:rsidR="00610F76" w:rsidRDefault="00610F76" w:rsidP="008F4179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 w:hint="cs"/>
          <w:sz w:val="36"/>
          <w:szCs w:val="36"/>
        </w:rPr>
      </w:pPr>
    </w:p>
    <w:p w:rsidR="00610F76" w:rsidRPr="00A119C0" w:rsidRDefault="00610F76" w:rsidP="008F4179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sz w:val="36"/>
          <w:szCs w:val="36"/>
        </w:rPr>
      </w:pPr>
    </w:p>
    <w:p w:rsidR="00752DEF" w:rsidRPr="00A119C0" w:rsidRDefault="008F4179" w:rsidP="00FB5533">
      <w:pPr>
        <w:autoSpaceDE w:val="0"/>
        <w:autoSpaceDN w:val="0"/>
        <w:adjustRightInd w:val="0"/>
        <w:spacing w:before="120" w:after="120"/>
        <w:ind w:left="-720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lastRenderedPageBreak/>
        <w:t xml:space="preserve">      ตาราง</w:t>
      </w:r>
      <w:r w:rsidR="005D1632" w:rsidRPr="00A119C0">
        <w:rPr>
          <w:rFonts w:ascii="TH SarabunPSK" w:hAnsi="TH SarabunPSK" w:cs="TH SarabunPSK"/>
          <w:sz w:val="36"/>
          <w:szCs w:val="36"/>
          <w:cs/>
        </w:rPr>
        <w:t>ที่ ๘๒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752DEF" w:rsidRPr="00A119C0">
        <w:rPr>
          <w:rFonts w:ascii="TH SarabunPSK" w:hAnsi="TH SarabunPSK" w:cs="TH SarabunPSK"/>
          <w:sz w:val="36"/>
          <w:szCs w:val="36"/>
          <w:cs/>
        </w:rPr>
        <w:t>อัตราการเลี้ยงลูกด้วยนมแม่อย่างเดียวอย่างน้อย ๖</w:t>
      </w:r>
      <w:r w:rsidR="00752DEF"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="00752DEF" w:rsidRPr="00A119C0">
        <w:rPr>
          <w:rFonts w:ascii="TH SarabunPSK" w:hAnsi="TH SarabunPSK" w:cs="TH SarabunPSK"/>
          <w:sz w:val="36"/>
          <w:szCs w:val="36"/>
          <w:cs/>
        </w:rPr>
        <w:t>เดือน ไม่ต่ำกว่าร้อยละ ๕๐</w:t>
      </w:r>
      <w:r w:rsidR="00752DEF"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="00752DEF" w:rsidRPr="00A119C0">
        <w:rPr>
          <w:rFonts w:ascii="TH SarabunPSK" w:hAnsi="TH SarabunPSK" w:cs="TH SarabunPSK"/>
          <w:sz w:val="36"/>
          <w:szCs w:val="36"/>
          <w:cs/>
        </w:rPr>
        <w:t xml:space="preserve">              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850"/>
        <w:gridCol w:w="851"/>
        <w:gridCol w:w="850"/>
        <w:gridCol w:w="851"/>
        <w:gridCol w:w="567"/>
        <w:gridCol w:w="850"/>
        <w:gridCol w:w="851"/>
        <w:gridCol w:w="850"/>
        <w:gridCol w:w="851"/>
      </w:tblGrid>
      <w:tr w:rsidR="00FB5533" w:rsidRPr="00A119C0" w:rsidTr="00FB5533">
        <w:tc>
          <w:tcPr>
            <w:tcW w:w="1560" w:type="dxa"/>
            <w:shd w:val="clear" w:color="auto" w:fill="auto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การให้บริการ</w:t>
            </w:r>
          </w:p>
        </w:tc>
        <w:tc>
          <w:tcPr>
            <w:tcW w:w="850" w:type="dxa"/>
            <w:shd w:val="clear" w:color="auto" w:fill="auto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อ.</w:t>
            </w:r>
          </w:p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หัวหิน</w:t>
            </w:r>
          </w:p>
        </w:tc>
        <w:tc>
          <w:tcPr>
            <w:tcW w:w="851" w:type="dxa"/>
            <w:shd w:val="clear" w:color="auto" w:fill="auto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อ.</w:t>
            </w:r>
          </w:p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ปราณบุรี</w:t>
            </w:r>
          </w:p>
        </w:tc>
        <w:tc>
          <w:tcPr>
            <w:tcW w:w="850" w:type="dxa"/>
            <w:shd w:val="clear" w:color="auto" w:fill="auto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อ.</w:t>
            </w:r>
          </w:p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๓๐๐ยอด</w:t>
            </w:r>
          </w:p>
        </w:tc>
        <w:tc>
          <w:tcPr>
            <w:tcW w:w="851" w:type="dxa"/>
            <w:shd w:val="clear" w:color="auto" w:fill="auto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อ.</w:t>
            </w:r>
          </w:p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กุยบุรี</w:t>
            </w:r>
          </w:p>
        </w:tc>
        <w:tc>
          <w:tcPr>
            <w:tcW w:w="567" w:type="dxa"/>
            <w:shd w:val="clear" w:color="auto" w:fill="auto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อ.</w:t>
            </w:r>
          </w:p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เมืองฯ</w:t>
            </w:r>
          </w:p>
        </w:tc>
        <w:tc>
          <w:tcPr>
            <w:tcW w:w="850" w:type="dxa"/>
            <w:shd w:val="clear" w:color="auto" w:fill="auto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อ.</w:t>
            </w:r>
          </w:p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ทับสะแก</w:t>
            </w:r>
          </w:p>
        </w:tc>
        <w:tc>
          <w:tcPr>
            <w:tcW w:w="851" w:type="dxa"/>
            <w:shd w:val="clear" w:color="auto" w:fill="auto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อ.</w:t>
            </w:r>
          </w:p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บางสะพาน</w:t>
            </w:r>
          </w:p>
        </w:tc>
        <w:tc>
          <w:tcPr>
            <w:tcW w:w="850" w:type="dxa"/>
            <w:shd w:val="clear" w:color="auto" w:fill="auto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อ.</w:t>
            </w:r>
          </w:p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บาง</w:t>
            </w:r>
            <w:r w:rsidRPr="00610F7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น้อย</w:t>
            </w:r>
          </w:p>
        </w:tc>
        <w:tc>
          <w:tcPr>
            <w:tcW w:w="851" w:type="dxa"/>
            <w:shd w:val="clear" w:color="auto" w:fill="auto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FB5533" w:rsidRPr="00A119C0" w:rsidTr="00FB5533">
        <w:tc>
          <w:tcPr>
            <w:tcW w:w="1560" w:type="dxa"/>
            <w:shd w:val="clear" w:color="auto" w:fill="auto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จำนวนเด็ก๐-๖เดือน ที่มารับบริการที่คลีนิค</w:t>
            </w:r>
            <w:r w:rsidRPr="00610F76">
              <w:rPr>
                <w:rFonts w:ascii="TH SarabunPSK" w:hAnsi="TH SarabunPSK" w:cs="TH SarabunPSK"/>
                <w:sz w:val="32"/>
                <w:szCs w:val="32"/>
              </w:rPr>
              <w:t>WCC</w:t>
            </w: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๑,๙๑๐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๑๕๘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๗๔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๙๗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๑๑๔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๓๗๙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๒,๗๕๗</w:t>
            </w:r>
          </w:p>
        </w:tc>
      </w:tr>
      <w:tr w:rsidR="00FB5533" w:rsidRPr="00A119C0" w:rsidTr="00FB5533">
        <w:tc>
          <w:tcPr>
            <w:tcW w:w="1560" w:type="dxa"/>
            <w:shd w:val="clear" w:color="auto" w:fill="auto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จำนวนเด็ก๐-๖เดือน ที่กินนมแม่อย่างเดียว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๘๗๐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๖๖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๔๕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๔๕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๗๗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๒๐๖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๑,๓๒๔</w:t>
            </w:r>
          </w:p>
        </w:tc>
      </w:tr>
      <w:tr w:rsidR="00FB5533" w:rsidRPr="00A119C0" w:rsidTr="00FB5533">
        <w:tc>
          <w:tcPr>
            <w:tcW w:w="1560" w:type="dxa"/>
            <w:shd w:val="clear" w:color="auto" w:fill="auto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๔๕.๕๔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๔๑.๗๗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๖๐.๘๑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๔๖.๓๙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๖๗.๕๔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๕๔.๓๕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๖๐.๘๖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๔๘.๐๒</w:t>
            </w:r>
          </w:p>
        </w:tc>
      </w:tr>
    </w:tbl>
    <w:p w:rsidR="00752DEF" w:rsidRPr="00A119C0" w:rsidRDefault="00752DEF" w:rsidP="00FB5533">
      <w:pPr>
        <w:autoSpaceDE w:val="0"/>
        <w:autoSpaceDN w:val="0"/>
        <w:adjustRightInd w:val="0"/>
        <w:spacing w:before="120" w:after="120"/>
        <w:jc w:val="both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</w:rPr>
        <w:t xml:space="preserve">                    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   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แหล่งข้อมูล </w:t>
      </w:r>
      <w:r w:rsidRPr="00A119C0">
        <w:rPr>
          <w:rFonts w:ascii="TH SarabunPSK" w:hAnsi="TH SarabunPSK" w:cs="TH SarabunPSK"/>
          <w:sz w:val="36"/>
          <w:szCs w:val="36"/>
        </w:rPr>
        <w:t xml:space="preserve">: </w:t>
      </w:r>
      <w:r w:rsidRPr="00A119C0">
        <w:rPr>
          <w:rFonts w:ascii="TH SarabunPSK" w:hAnsi="TH SarabunPSK" w:cs="TH SarabunPSK"/>
          <w:sz w:val="36"/>
          <w:szCs w:val="36"/>
          <w:cs/>
        </w:rPr>
        <w:t>คลินิกสุขภาพเด็กดี/มิสนมแม่ของโรงพยาบาลทุกแห่ง</w:t>
      </w:r>
    </w:p>
    <w:p w:rsidR="00752DEF" w:rsidRPr="00A119C0" w:rsidRDefault="00752DEF" w:rsidP="00752DEF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 xml:space="preserve">จากตาราง จะพบว่า อัตราการเลี้ยงลูกด้วยนมแม่ลดลง เมื่อเด็กอายุมากขึ้น โดยในภาพรวมของจังหวัดประจวบคีรีขันธ์ 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>อัตราการเลี้ยงลูกด้วยนมแม่ ๖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>เดือน ร้อยละ ๔๘.๐๒ เมื่อจำแนกรายอำเภอ พบว่า  อำเภอทับสะแก มีอัตราการเลี้ยงลูกด้วยนมแม่ ๖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>เดือนสูงสุดร้อยละ ๖๗.๕๔ รองลงมาคืออำเภอสะพานน้อยสามร้อยยอดและอำเภอบางสะพาน มีอัตราการเลี้ยงลูกด้วยนมแม่ ร้อยละ ๖๐.๘๖,๖๐.๘๑ และ ๕๔.๓๕ตามลำดับ</w:t>
      </w:r>
      <w:r w:rsidRPr="00A119C0">
        <w:rPr>
          <w:rFonts w:ascii="TH SarabunPSK" w:hAnsi="TH SarabunPSK" w:cs="TH SarabunPSK"/>
          <w:sz w:val="36"/>
          <w:szCs w:val="36"/>
        </w:rPr>
        <w:t xml:space="preserve">     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 </w:t>
      </w:r>
    </w:p>
    <w:p w:rsidR="005773EE" w:rsidRPr="00A119C0" w:rsidRDefault="008F4179" w:rsidP="00610F76">
      <w:pPr>
        <w:autoSpaceDE w:val="0"/>
        <w:autoSpaceDN w:val="0"/>
        <w:adjustRightInd w:val="0"/>
        <w:spacing w:before="120" w:after="120"/>
        <w:jc w:val="thaiDistribute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>ตาราง</w:t>
      </w:r>
      <w:r w:rsidR="005D1632" w:rsidRPr="00A119C0">
        <w:rPr>
          <w:rFonts w:ascii="TH SarabunPSK" w:hAnsi="TH SarabunPSK" w:cs="TH SarabunPSK"/>
          <w:sz w:val="36"/>
          <w:szCs w:val="36"/>
          <w:cs/>
        </w:rPr>
        <w:t xml:space="preserve">ที่ ๘๓ </w:t>
      </w:r>
      <w:r w:rsidR="00752DEF" w:rsidRPr="00A119C0">
        <w:rPr>
          <w:rFonts w:ascii="TH SarabunPSK" w:hAnsi="TH SarabunPSK" w:cs="TH SarabunPSK"/>
          <w:sz w:val="36"/>
          <w:szCs w:val="36"/>
          <w:cs/>
        </w:rPr>
        <w:t>ร้อยละของหญิงหลังคลอดที่ได้รับการติดตามเยี่ยม ๒ ครั้งตามเกณฑ์ ไม่ต่ำกว่าร้อยละ ๙๐</w:t>
      </w:r>
      <w:r w:rsidR="00610F76">
        <w:rPr>
          <w:rFonts w:ascii="TH SarabunPSK" w:hAnsi="TH SarabunPSK" w:cs="TH SarabunPSK"/>
          <w:sz w:val="36"/>
          <w:szCs w:val="36"/>
        </w:rPr>
        <w:t xml:space="preserve">  </w:t>
      </w:r>
      <w:r w:rsidR="00752DEF" w:rsidRPr="00A119C0">
        <w:rPr>
          <w:rFonts w:ascii="TH SarabunPSK" w:hAnsi="TH SarabunPSK" w:cs="TH SarabunPSK"/>
          <w:sz w:val="36"/>
          <w:szCs w:val="36"/>
          <w:cs/>
        </w:rPr>
        <w:t xml:space="preserve">( ข้อมูลรายงานผู้ตรวจรอบ๒  ปี ๒๕๕๕ )  </w:t>
      </w:r>
    </w:p>
    <w:p w:rsidR="00752DEF" w:rsidRPr="00A119C0" w:rsidRDefault="00752DEF" w:rsidP="00752DEF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 xml:space="preserve">                </w:t>
      </w:r>
    </w:p>
    <w:tbl>
      <w:tblPr>
        <w:tblStyle w:val="ab"/>
        <w:tblW w:w="8789" w:type="dxa"/>
        <w:tblInd w:w="108" w:type="dxa"/>
        <w:tblLayout w:type="fixed"/>
        <w:tblLook w:val="01E0"/>
      </w:tblPr>
      <w:tblGrid>
        <w:gridCol w:w="1134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5773EE" w:rsidRPr="00A119C0" w:rsidTr="005773EE">
        <w:tc>
          <w:tcPr>
            <w:tcW w:w="1134" w:type="dxa"/>
            <w:vAlign w:val="center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การให้บริการ</w:t>
            </w:r>
          </w:p>
        </w:tc>
        <w:tc>
          <w:tcPr>
            <w:tcW w:w="851" w:type="dxa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</w:p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หัวหิน</w:t>
            </w:r>
          </w:p>
        </w:tc>
        <w:tc>
          <w:tcPr>
            <w:tcW w:w="850" w:type="dxa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</w:p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ปราณบุรี</w:t>
            </w:r>
          </w:p>
        </w:tc>
        <w:tc>
          <w:tcPr>
            <w:tcW w:w="851" w:type="dxa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</w:p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  <w:r w:rsidRPr="00610F7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ยอด</w:t>
            </w:r>
          </w:p>
        </w:tc>
        <w:tc>
          <w:tcPr>
            <w:tcW w:w="850" w:type="dxa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</w:p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กุยบุรี</w:t>
            </w:r>
          </w:p>
        </w:tc>
        <w:tc>
          <w:tcPr>
            <w:tcW w:w="851" w:type="dxa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</w:p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เมือง</w:t>
            </w:r>
          </w:p>
        </w:tc>
        <w:tc>
          <w:tcPr>
            <w:tcW w:w="850" w:type="dxa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</w:p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ทับสะแก</w:t>
            </w:r>
          </w:p>
        </w:tc>
        <w:tc>
          <w:tcPr>
            <w:tcW w:w="851" w:type="dxa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</w:p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บางสะพาน</w:t>
            </w:r>
          </w:p>
        </w:tc>
        <w:tc>
          <w:tcPr>
            <w:tcW w:w="850" w:type="dxa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</w:p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บาง,น้อย</w:t>
            </w:r>
          </w:p>
        </w:tc>
        <w:tc>
          <w:tcPr>
            <w:tcW w:w="851" w:type="dxa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5773EE" w:rsidRPr="00A119C0" w:rsidTr="005773EE">
        <w:tc>
          <w:tcPr>
            <w:tcW w:w="1134" w:type="dxa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จำนวนหญิงหลังคลอด</w:t>
            </w:r>
            <w:r w:rsidRPr="00610F7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851" w:type="dxa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๖๘๗</w:t>
            </w:r>
          </w:p>
        </w:tc>
        <w:tc>
          <w:tcPr>
            <w:tcW w:w="850" w:type="dxa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๒๒๒</w:t>
            </w:r>
          </w:p>
        </w:tc>
        <w:tc>
          <w:tcPr>
            <w:tcW w:w="851" w:type="dxa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๒๙๒</w:t>
            </w:r>
          </w:p>
        </w:tc>
        <w:tc>
          <w:tcPr>
            <w:tcW w:w="850" w:type="dxa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๑๙๖</w:t>
            </w:r>
          </w:p>
        </w:tc>
        <w:tc>
          <w:tcPr>
            <w:tcW w:w="851" w:type="dxa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๔๓๙</w:t>
            </w:r>
          </w:p>
        </w:tc>
        <w:tc>
          <w:tcPr>
            <w:tcW w:w="850" w:type="dxa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๒๑๔</w:t>
            </w:r>
          </w:p>
        </w:tc>
        <w:tc>
          <w:tcPr>
            <w:tcW w:w="851" w:type="dxa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๔๗๒</w:t>
            </w:r>
          </w:p>
        </w:tc>
        <w:tc>
          <w:tcPr>
            <w:tcW w:w="850" w:type="dxa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๑๒๘</w:t>
            </w:r>
          </w:p>
        </w:tc>
        <w:tc>
          <w:tcPr>
            <w:tcW w:w="851" w:type="dxa"/>
            <w:vAlign w:val="center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๒,๖๕๐</w:t>
            </w:r>
          </w:p>
        </w:tc>
      </w:tr>
      <w:tr w:rsidR="005773EE" w:rsidRPr="00A119C0" w:rsidTr="005773EE">
        <w:trPr>
          <w:trHeight w:val="1082"/>
        </w:trPr>
        <w:tc>
          <w:tcPr>
            <w:tcW w:w="1134" w:type="dxa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ติดตามเยี่ยม ๒</w:t>
            </w:r>
            <w:r w:rsidRPr="00610F7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ครั้งตามเกณฑ์</w:t>
            </w:r>
          </w:p>
        </w:tc>
        <w:tc>
          <w:tcPr>
            <w:tcW w:w="851" w:type="dxa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๖๔๙</w:t>
            </w:r>
          </w:p>
        </w:tc>
        <w:tc>
          <w:tcPr>
            <w:tcW w:w="850" w:type="dxa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๑๘๓</w:t>
            </w:r>
          </w:p>
        </w:tc>
        <w:tc>
          <w:tcPr>
            <w:tcW w:w="851" w:type="dxa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๒๓๖</w:t>
            </w:r>
          </w:p>
        </w:tc>
        <w:tc>
          <w:tcPr>
            <w:tcW w:w="850" w:type="dxa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๑๘๑</w:t>
            </w:r>
          </w:p>
        </w:tc>
        <w:tc>
          <w:tcPr>
            <w:tcW w:w="851" w:type="dxa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๔๐๑</w:t>
            </w:r>
          </w:p>
        </w:tc>
        <w:tc>
          <w:tcPr>
            <w:tcW w:w="850" w:type="dxa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๑๘๓</w:t>
            </w:r>
          </w:p>
        </w:tc>
        <w:tc>
          <w:tcPr>
            <w:tcW w:w="851" w:type="dxa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๔๒๙</w:t>
            </w:r>
          </w:p>
        </w:tc>
        <w:tc>
          <w:tcPr>
            <w:tcW w:w="850" w:type="dxa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๑๑๓</w:t>
            </w:r>
          </w:p>
        </w:tc>
        <w:tc>
          <w:tcPr>
            <w:tcW w:w="851" w:type="dxa"/>
            <w:vAlign w:val="center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๒,๓๗๕</w:t>
            </w:r>
          </w:p>
        </w:tc>
      </w:tr>
      <w:tr w:rsidR="005773EE" w:rsidRPr="00A119C0" w:rsidTr="005773EE">
        <w:tc>
          <w:tcPr>
            <w:tcW w:w="1134" w:type="dxa"/>
            <w:vAlign w:val="center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851" w:type="dxa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๙๔.๔๖</w:t>
            </w:r>
          </w:p>
        </w:tc>
        <w:tc>
          <w:tcPr>
            <w:tcW w:w="850" w:type="dxa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๘๒.๔๓</w:t>
            </w:r>
          </w:p>
        </w:tc>
        <w:tc>
          <w:tcPr>
            <w:tcW w:w="851" w:type="dxa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๘๐.๘๒</w:t>
            </w:r>
          </w:p>
        </w:tc>
        <w:tc>
          <w:tcPr>
            <w:tcW w:w="850" w:type="dxa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๙๒.๓๕</w:t>
            </w:r>
          </w:p>
        </w:tc>
        <w:tc>
          <w:tcPr>
            <w:tcW w:w="851" w:type="dxa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๙๑.๓๔</w:t>
            </w:r>
          </w:p>
        </w:tc>
        <w:tc>
          <w:tcPr>
            <w:tcW w:w="850" w:type="dxa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๘๕.๕๑</w:t>
            </w:r>
          </w:p>
        </w:tc>
        <w:tc>
          <w:tcPr>
            <w:tcW w:w="851" w:type="dxa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๙๐.๘๘</w:t>
            </w:r>
          </w:p>
        </w:tc>
        <w:tc>
          <w:tcPr>
            <w:tcW w:w="850" w:type="dxa"/>
            <w:vAlign w:val="center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๘๘.๒๘</w:t>
            </w:r>
          </w:p>
        </w:tc>
        <w:tc>
          <w:tcPr>
            <w:tcW w:w="851" w:type="dxa"/>
            <w:vAlign w:val="center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๘๙.๖๒</w:t>
            </w:r>
          </w:p>
        </w:tc>
      </w:tr>
    </w:tbl>
    <w:p w:rsidR="00752DEF" w:rsidRPr="00A119C0" w:rsidRDefault="00752DEF" w:rsidP="00610F76">
      <w:pPr>
        <w:autoSpaceDE w:val="0"/>
        <w:autoSpaceDN w:val="0"/>
        <w:adjustRightInd w:val="0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lastRenderedPageBreak/>
        <w:t xml:space="preserve">           จากตาราง </w:t>
      </w:r>
      <w:r w:rsidR="005773EE" w:rsidRPr="00A119C0">
        <w:rPr>
          <w:rFonts w:ascii="TH SarabunPSK" w:hAnsi="TH SarabunPSK" w:cs="TH SarabunPSK"/>
          <w:sz w:val="36"/>
          <w:szCs w:val="36"/>
          <w:cs/>
        </w:rPr>
        <w:t>ภาพรวมจังหวัด</w:t>
      </w:r>
      <w:r w:rsidRPr="00A119C0">
        <w:rPr>
          <w:rFonts w:ascii="TH SarabunPSK" w:hAnsi="TH SarabunPSK" w:cs="TH SarabunPSK"/>
          <w:sz w:val="36"/>
          <w:szCs w:val="36"/>
          <w:cs/>
        </w:rPr>
        <w:t>การติดตามเยี่ยมมารดาหลังคลอด ๒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ครั้งตามเกณฑ์ คิดเป็นร้อยละ ๘๙.๖๒  </w:t>
      </w:r>
      <w:r w:rsidR="005773EE" w:rsidRPr="00A119C0">
        <w:rPr>
          <w:rFonts w:ascii="TH SarabunPSK" w:hAnsi="TH SarabunPSK" w:cs="TH SarabunPSK"/>
          <w:sz w:val="36"/>
          <w:szCs w:val="36"/>
          <w:cs/>
        </w:rPr>
        <w:t>และ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พบว่า อำเภอหัวหิน  มีการเยี่ยมหลังคลอดสูงสุดร้อยละ ๙๔.๔๖  รองลงมา คือ อำเภอกุยบุรี และอำเภอเมือง โดยมีการเยี่ยมหลังคลอดร้อยละ ๙๒.๓๕, ๙๑.๓๔ ตามลำดับ  </w:t>
      </w:r>
    </w:p>
    <w:p w:rsidR="00752DEF" w:rsidRPr="00A119C0" w:rsidRDefault="00752DEF" w:rsidP="00752DEF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 xml:space="preserve">ปัญหาที่พบจากการติดตามหลังคลอดได้จำนวนน้อยและไม่ได้ตามเกณฑ์ เนื่องจากหลังคลอด เมื่อจำหน่ายจากโรงพยาบาล หญิงหลังคลอดจะแจ้งข้อมูล ที่อยู่ เพื่อให้เจ้าหน้าที่สามารถติดตามไปดูแลหลังคลอดได้ แต่เมื่อส่งแบบติดตามหลังคลอดไปในพื้นที่ ตามที่อยู่ที่ได้รับการแจ้ง ไม่พบหญิงหลังคลอด ไม่สามารถติดตามได้ เนื่องจากโยกย้ายที่อยู่ หรือ ให้ที่อยู่ไม่ถูกต้อง </w:t>
      </w:r>
    </w:p>
    <w:p w:rsidR="00752DEF" w:rsidRPr="00A119C0" w:rsidRDefault="00752DEF" w:rsidP="00752DEF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 xml:space="preserve">และจากการใช้ไฟล์ข้อมูลในระบบรายงานเป็น </w:t>
      </w:r>
      <w:r w:rsidRPr="00A119C0">
        <w:rPr>
          <w:rFonts w:ascii="TH SarabunPSK" w:hAnsi="TH SarabunPSK" w:cs="TH SarabunPSK"/>
          <w:sz w:val="36"/>
          <w:szCs w:val="36"/>
        </w:rPr>
        <w:t xml:space="preserve">file electronic 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ที่สามารถเชื่อมโยงข้อมูลไปสู่กันได้ ระหว่างรพ.และรพ.สต. โดยโรงพยาบาลประจวบคีรีขันธ์ เป็นต้นแบบนั้น มีการใช้เพียงบางแห่ง และบางแห่ง ใช้รายงาน ๒๑ แฟ้ม เช่นเดิม  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บางแห่งใช้ควบคู่กันไป  จึงต้องพัฒนาระบบข้อมูลต่อไป </w:t>
      </w:r>
    </w:p>
    <w:p w:rsidR="00752DEF" w:rsidRPr="00A119C0" w:rsidRDefault="008F4179" w:rsidP="008F4179">
      <w:pPr>
        <w:autoSpaceDE w:val="0"/>
        <w:autoSpaceDN w:val="0"/>
        <w:adjustRightInd w:val="0"/>
        <w:jc w:val="both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>ตาราง</w:t>
      </w:r>
      <w:r w:rsidR="005D1632" w:rsidRPr="00A119C0">
        <w:rPr>
          <w:rFonts w:ascii="TH SarabunPSK" w:hAnsi="TH SarabunPSK" w:cs="TH SarabunPSK"/>
          <w:sz w:val="36"/>
          <w:szCs w:val="36"/>
          <w:cs/>
        </w:rPr>
        <w:t>ที่ ๘๔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   แสดง</w:t>
      </w:r>
      <w:r w:rsidR="00752DEF" w:rsidRPr="00A119C0">
        <w:rPr>
          <w:rFonts w:ascii="TH SarabunPSK" w:hAnsi="TH SarabunPSK" w:cs="TH SarabunPSK"/>
          <w:sz w:val="36"/>
          <w:szCs w:val="36"/>
          <w:cs/>
        </w:rPr>
        <w:t>อัตราการขาดออกซิเจนในทารกแรกเกิด ไม่เกิน ๓๐</w:t>
      </w:r>
      <w:r w:rsidR="00752DEF"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="00752DEF" w:rsidRPr="00A119C0">
        <w:rPr>
          <w:rFonts w:ascii="TH SarabunPSK" w:hAnsi="TH SarabunPSK" w:cs="TH SarabunPSK"/>
          <w:sz w:val="36"/>
          <w:szCs w:val="36"/>
          <w:cs/>
        </w:rPr>
        <w:t>ต่อพันการเกิดมีชีพ</w:t>
      </w:r>
    </w:p>
    <w:tbl>
      <w:tblPr>
        <w:tblpPr w:leftFromText="180" w:rightFromText="180" w:vertAnchor="text" w:horzAnchor="margin" w:tblpY="157"/>
        <w:tblW w:w="50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1"/>
        <w:gridCol w:w="848"/>
        <w:gridCol w:w="706"/>
        <w:gridCol w:w="860"/>
        <w:gridCol w:w="707"/>
        <w:gridCol w:w="849"/>
        <w:gridCol w:w="849"/>
        <w:gridCol w:w="849"/>
        <w:gridCol w:w="707"/>
        <w:gridCol w:w="849"/>
      </w:tblGrid>
      <w:tr w:rsidR="005773EE" w:rsidRPr="00A119C0" w:rsidTr="00610F76">
        <w:tc>
          <w:tcPr>
            <w:tcW w:w="874" w:type="pct"/>
            <w:shd w:val="clear" w:color="auto" w:fill="auto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การให้บริการ</w:t>
            </w:r>
          </w:p>
        </w:tc>
        <w:tc>
          <w:tcPr>
            <w:tcW w:w="484" w:type="pct"/>
            <w:shd w:val="clear" w:color="auto" w:fill="auto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รพ.</w:t>
            </w:r>
          </w:p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หัวหิน</w:t>
            </w:r>
          </w:p>
        </w:tc>
        <w:tc>
          <w:tcPr>
            <w:tcW w:w="403" w:type="pct"/>
            <w:shd w:val="clear" w:color="auto" w:fill="auto"/>
          </w:tcPr>
          <w:p w:rsidR="00752DEF" w:rsidRPr="00610F76" w:rsidRDefault="00752DEF" w:rsidP="00610F7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610F76">
              <w:rPr>
                <w:rFonts w:ascii="TH SarabunPSK" w:hAnsi="TH SarabunPSK" w:cs="TH SarabunPSK"/>
                <w:sz w:val="28"/>
                <w:cs/>
              </w:rPr>
              <w:t>รพ.</w:t>
            </w:r>
          </w:p>
          <w:p w:rsidR="00752DEF" w:rsidRPr="00610F76" w:rsidRDefault="00752DEF" w:rsidP="00610F7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28"/>
                <w:cs/>
              </w:rPr>
              <w:t>ปราณ</w:t>
            </w:r>
            <w:r w:rsidR="00610F76" w:rsidRPr="00610F76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610F76">
              <w:rPr>
                <w:rFonts w:ascii="TH SarabunPSK" w:hAnsi="TH SarabunPSK" w:cs="TH SarabunPSK"/>
                <w:sz w:val="28"/>
                <w:cs/>
              </w:rPr>
              <w:t>บุรี</w:t>
            </w:r>
          </w:p>
        </w:tc>
        <w:tc>
          <w:tcPr>
            <w:tcW w:w="491" w:type="pct"/>
            <w:shd w:val="clear" w:color="auto" w:fill="auto"/>
          </w:tcPr>
          <w:p w:rsidR="00752DEF" w:rsidRPr="00610F76" w:rsidRDefault="00752DEF" w:rsidP="00610F7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รพ.</w:t>
            </w:r>
          </w:p>
          <w:p w:rsidR="00752DEF" w:rsidRPr="00610F76" w:rsidRDefault="00752DEF" w:rsidP="00610F7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๓๐๐ยอด</w:t>
            </w:r>
          </w:p>
        </w:tc>
        <w:tc>
          <w:tcPr>
            <w:tcW w:w="404" w:type="pct"/>
            <w:shd w:val="clear" w:color="auto" w:fill="auto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รพ.</w:t>
            </w:r>
          </w:p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กุยบุรี</w:t>
            </w:r>
          </w:p>
        </w:tc>
        <w:tc>
          <w:tcPr>
            <w:tcW w:w="485" w:type="pct"/>
            <w:shd w:val="clear" w:color="auto" w:fill="auto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รพ.</w:t>
            </w:r>
          </w:p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ประ</w:t>
            </w:r>
            <w:r w:rsidR="00610F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จวบ</w:t>
            </w:r>
          </w:p>
        </w:tc>
        <w:tc>
          <w:tcPr>
            <w:tcW w:w="485" w:type="pct"/>
            <w:shd w:val="clear" w:color="auto" w:fill="auto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รพ.</w:t>
            </w:r>
          </w:p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ทับสะแก</w:t>
            </w:r>
          </w:p>
        </w:tc>
        <w:tc>
          <w:tcPr>
            <w:tcW w:w="485" w:type="pct"/>
            <w:shd w:val="clear" w:color="auto" w:fill="auto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รพ.</w:t>
            </w:r>
          </w:p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บางสะพาน</w:t>
            </w:r>
          </w:p>
        </w:tc>
        <w:tc>
          <w:tcPr>
            <w:tcW w:w="404" w:type="pct"/>
            <w:shd w:val="clear" w:color="auto" w:fill="auto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รพ.</w:t>
            </w:r>
          </w:p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บาง,น้อย</w:t>
            </w:r>
          </w:p>
        </w:tc>
        <w:tc>
          <w:tcPr>
            <w:tcW w:w="485" w:type="pct"/>
            <w:shd w:val="clear" w:color="auto" w:fill="auto"/>
          </w:tcPr>
          <w:p w:rsidR="00752DEF" w:rsidRPr="00610F76" w:rsidRDefault="00752DEF" w:rsidP="00D5075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5773EE" w:rsidRPr="00A119C0" w:rsidTr="00610F76">
        <w:trPr>
          <w:trHeight w:val="661"/>
        </w:trPr>
        <w:tc>
          <w:tcPr>
            <w:tcW w:w="874" w:type="pct"/>
            <w:shd w:val="clear" w:color="auto" w:fill="auto"/>
          </w:tcPr>
          <w:p w:rsidR="00752DEF" w:rsidRPr="00610F76" w:rsidRDefault="00752DEF" w:rsidP="00D507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จำนวนทารกเกิดมีชีพ</w:t>
            </w:r>
          </w:p>
        </w:tc>
        <w:tc>
          <w:tcPr>
            <w:tcW w:w="484" w:type="pct"/>
            <w:shd w:val="clear" w:color="auto" w:fill="auto"/>
            <w:vAlign w:val="bottom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๒,๔๘๘</w:t>
            </w:r>
          </w:p>
        </w:tc>
        <w:tc>
          <w:tcPr>
            <w:tcW w:w="403" w:type="pct"/>
            <w:shd w:val="clear" w:color="auto" w:fill="auto"/>
            <w:vAlign w:val="bottom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๓๖๒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๓๙๙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๑๗๕</w:t>
            </w:r>
          </w:p>
        </w:tc>
        <w:tc>
          <w:tcPr>
            <w:tcW w:w="485" w:type="pct"/>
            <w:shd w:val="clear" w:color="auto" w:fill="auto"/>
            <w:vAlign w:val="bottom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๑,๓๗๒</w:t>
            </w:r>
          </w:p>
        </w:tc>
        <w:tc>
          <w:tcPr>
            <w:tcW w:w="485" w:type="pct"/>
            <w:shd w:val="clear" w:color="auto" w:fill="auto"/>
            <w:vAlign w:val="bottom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๒๘๓</w:t>
            </w:r>
          </w:p>
        </w:tc>
        <w:tc>
          <w:tcPr>
            <w:tcW w:w="485" w:type="pct"/>
            <w:shd w:val="clear" w:color="auto" w:fill="auto"/>
            <w:vAlign w:val="bottom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๑,๑๙๗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๑๘๔</w:t>
            </w:r>
          </w:p>
        </w:tc>
        <w:tc>
          <w:tcPr>
            <w:tcW w:w="485" w:type="pct"/>
            <w:shd w:val="clear" w:color="auto" w:fill="auto"/>
            <w:vAlign w:val="bottom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๖,๔๖๐</w:t>
            </w:r>
          </w:p>
        </w:tc>
      </w:tr>
      <w:tr w:rsidR="005773EE" w:rsidRPr="00A119C0" w:rsidTr="00610F76">
        <w:trPr>
          <w:trHeight w:val="355"/>
        </w:trPr>
        <w:tc>
          <w:tcPr>
            <w:tcW w:w="874" w:type="pct"/>
            <w:shd w:val="clear" w:color="auto" w:fill="auto"/>
          </w:tcPr>
          <w:p w:rsidR="00752DEF" w:rsidRPr="00610F76" w:rsidRDefault="00752DEF" w:rsidP="00D507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จำนวนทารกขาดออกซิเจน</w:t>
            </w:r>
          </w:p>
        </w:tc>
        <w:tc>
          <w:tcPr>
            <w:tcW w:w="484" w:type="pct"/>
            <w:shd w:val="clear" w:color="auto" w:fill="auto"/>
            <w:vAlign w:val="bottom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๓๔</w:t>
            </w:r>
          </w:p>
        </w:tc>
        <w:tc>
          <w:tcPr>
            <w:tcW w:w="403" w:type="pct"/>
            <w:shd w:val="clear" w:color="auto" w:fill="auto"/>
            <w:vAlign w:val="bottom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5" w:type="pct"/>
            <w:shd w:val="clear" w:color="auto" w:fill="auto"/>
            <w:vAlign w:val="bottom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๓๓</w:t>
            </w:r>
          </w:p>
        </w:tc>
        <w:tc>
          <w:tcPr>
            <w:tcW w:w="485" w:type="pct"/>
            <w:shd w:val="clear" w:color="auto" w:fill="auto"/>
            <w:vAlign w:val="bottom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485" w:type="pct"/>
            <w:shd w:val="clear" w:color="auto" w:fill="auto"/>
            <w:vAlign w:val="bottom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5" w:type="pct"/>
            <w:shd w:val="clear" w:color="auto" w:fill="auto"/>
            <w:vAlign w:val="bottom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๙๕</w:t>
            </w:r>
          </w:p>
        </w:tc>
      </w:tr>
      <w:tr w:rsidR="005773EE" w:rsidRPr="00A119C0" w:rsidTr="00610F76">
        <w:trPr>
          <w:trHeight w:val="412"/>
        </w:trPr>
        <w:tc>
          <w:tcPr>
            <w:tcW w:w="874" w:type="pct"/>
            <w:shd w:val="clear" w:color="auto" w:fill="auto"/>
          </w:tcPr>
          <w:p w:rsidR="00752DEF" w:rsidRPr="00610F76" w:rsidRDefault="00752DEF" w:rsidP="00D5075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อัตราการขาดออกซิเจน</w:t>
            </w:r>
          </w:p>
        </w:tc>
        <w:tc>
          <w:tcPr>
            <w:tcW w:w="484" w:type="pct"/>
            <w:shd w:val="clear" w:color="auto" w:fill="auto"/>
            <w:vAlign w:val="bottom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๑๓.๖๗</w:t>
            </w:r>
          </w:p>
        </w:tc>
        <w:tc>
          <w:tcPr>
            <w:tcW w:w="403" w:type="pct"/>
            <w:shd w:val="clear" w:color="auto" w:fill="auto"/>
            <w:vAlign w:val="bottom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๒.๗๖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๑๒.๕๓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๕.๗๑</w:t>
            </w:r>
          </w:p>
        </w:tc>
        <w:tc>
          <w:tcPr>
            <w:tcW w:w="485" w:type="pct"/>
            <w:shd w:val="clear" w:color="auto" w:fill="auto"/>
            <w:vAlign w:val="bottom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๒๔.๐๕</w:t>
            </w:r>
          </w:p>
        </w:tc>
        <w:tc>
          <w:tcPr>
            <w:tcW w:w="485" w:type="pct"/>
            <w:shd w:val="clear" w:color="auto" w:fill="auto"/>
            <w:vAlign w:val="bottom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๑๗.๖๗</w:t>
            </w:r>
          </w:p>
        </w:tc>
        <w:tc>
          <w:tcPr>
            <w:tcW w:w="485" w:type="pct"/>
            <w:shd w:val="clear" w:color="auto" w:fill="auto"/>
            <w:vAlign w:val="bottom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๑๒.๕๓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๕.๔๑</w:t>
            </w:r>
          </w:p>
        </w:tc>
        <w:tc>
          <w:tcPr>
            <w:tcW w:w="485" w:type="pct"/>
            <w:shd w:val="clear" w:color="auto" w:fill="auto"/>
            <w:vAlign w:val="bottom"/>
          </w:tcPr>
          <w:p w:rsidR="00752DEF" w:rsidRPr="00610F76" w:rsidRDefault="00752DEF" w:rsidP="00D507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๑๔.๗๐</w:t>
            </w:r>
          </w:p>
        </w:tc>
      </w:tr>
    </w:tbl>
    <w:p w:rsidR="00752DEF" w:rsidRPr="00A119C0" w:rsidRDefault="00752DEF" w:rsidP="00752DEF">
      <w:pPr>
        <w:autoSpaceDE w:val="0"/>
        <w:autoSpaceDN w:val="0"/>
        <w:adjustRightInd w:val="0"/>
        <w:ind w:firstLine="720"/>
        <w:jc w:val="both"/>
        <w:rPr>
          <w:rFonts w:ascii="TH SarabunPSK" w:hAnsi="TH SarabunPSK" w:cs="TH SarabunPSK"/>
          <w:sz w:val="36"/>
          <w:szCs w:val="36"/>
          <w:cs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 xml:space="preserve">                 แหล่งข้อมูล </w:t>
      </w:r>
      <w:r w:rsidRPr="00A119C0">
        <w:rPr>
          <w:rFonts w:ascii="TH SarabunPSK" w:hAnsi="TH SarabunPSK" w:cs="TH SarabunPSK"/>
          <w:sz w:val="36"/>
          <w:szCs w:val="36"/>
        </w:rPr>
        <w:t xml:space="preserve">: 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รายงาน </w:t>
      </w:r>
      <w:r w:rsidRPr="00A119C0">
        <w:rPr>
          <w:rFonts w:ascii="TH SarabunPSK" w:hAnsi="TH SarabunPSK" w:cs="TH SarabunPSK"/>
          <w:sz w:val="36"/>
          <w:szCs w:val="36"/>
        </w:rPr>
        <w:t>BA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 ปีงบประมาณ ๒๕๕๕</w:t>
      </w:r>
    </w:p>
    <w:p w:rsidR="00752DEF" w:rsidRDefault="00752DEF" w:rsidP="00752DEF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FF0000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ab/>
        <w:t>อัตราการขาดออกซิเจนในทารกแรกเกิด บ่งบอกถึง</w:t>
      </w:r>
      <w:r w:rsidR="005773EE" w:rsidRPr="00A119C0">
        <w:rPr>
          <w:rFonts w:ascii="TH SarabunPSK" w:hAnsi="TH SarabunPSK" w:cs="TH SarabunPSK"/>
          <w:sz w:val="36"/>
          <w:szCs w:val="36"/>
          <w:cs/>
        </w:rPr>
        <w:t>ประสิทธิภาพ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คุณภาพของห้องคลอด และ ระบบส่งต่อ จากการประเมินโรงพยาบาลสายใยรักแห่งครอบครัวระดับทองของรพ.ค่ายธนะรัชต์ครั้งแรกไม่ผ่านเรื่องอัตราการขาดออกซิเจนในทารกแรกเกิด จึงได้จัดให้มีการทบทวน การประเมิน </w:t>
      </w:r>
      <w:r w:rsidRPr="00A119C0">
        <w:rPr>
          <w:rFonts w:ascii="TH SarabunPSK" w:hAnsi="TH SarabunPSK" w:cs="TH SarabunPSK"/>
          <w:sz w:val="36"/>
          <w:szCs w:val="36"/>
        </w:rPr>
        <w:t xml:space="preserve">Apgar score </w:t>
      </w:r>
      <w:r w:rsidRPr="00A119C0">
        <w:rPr>
          <w:rFonts w:ascii="TH SarabunPSK" w:hAnsi="TH SarabunPSK" w:cs="TH SarabunPSK"/>
          <w:sz w:val="36"/>
          <w:szCs w:val="36"/>
          <w:cs/>
        </w:rPr>
        <w:t>ของห้องคลอดและกำหนดเป็นแนวทางปฏิบัติ  ซึ่งช่วยให้ลดอัตราการขาดออกซิเจนในทารกแรกเกิดและผ่านการประเมินในปี ๒๕๕๕ นี้</w:t>
      </w:r>
    </w:p>
    <w:p w:rsidR="00610F76" w:rsidRDefault="00610F76" w:rsidP="00752DEF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FF0000"/>
          <w:sz w:val="36"/>
          <w:szCs w:val="36"/>
        </w:rPr>
      </w:pPr>
    </w:p>
    <w:p w:rsidR="00610F76" w:rsidRDefault="00610F76" w:rsidP="00752DEF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FF0000"/>
          <w:sz w:val="36"/>
          <w:szCs w:val="36"/>
        </w:rPr>
      </w:pPr>
    </w:p>
    <w:p w:rsidR="00610F76" w:rsidRDefault="00610F76" w:rsidP="00752DEF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FF0000"/>
          <w:sz w:val="36"/>
          <w:szCs w:val="36"/>
        </w:rPr>
      </w:pPr>
    </w:p>
    <w:p w:rsidR="00610F76" w:rsidRPr="00A119C0" w:rsidRDefault="00610F76" w:rsidP="00752DEF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FF0000"/>
          <w:sz w:val="36"/>
          <w:szCs w:val="36"/>
        </w:rPr>
      </w:pPr>
    </w:p>
    <w:p w:rsidR="00752DEF" w:rsidRPr="00A119C0" w:rsidRDefault="009538E8" w:rsidP="005773EE">
      <w:pPr>
        <w:autoSpaceDE w:val="0"/>
        <w:autoSpaceDN w:val="0"/>
        <w:adjustRightInd w:val="0"/>
        <w:spacing w:before="120" w:after="120"/>
        <w:jc w:val="both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lastRenderedPageBreak/>
        <w:t>ตาราง</w:t>
      </w:r>
      <w:r w:rsidR="005D1632" w:rsidRPr="00A119C0">
        <w:rPr>
          <w:rFonts w:ascii="TH SarabunPSK" w:hAnsi="TH SarabunPSK" w:cs="TH SarabunPSK"/>
          <w:sz w:val="36"/>
          <w:szCs w:val="36"/>
          <w:cs/>
        </w:rPr>
        <w:t>ที่ ๘๕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  แสดง</w:t>
      </w:r>
      <w:r w:rsidR="00752DEF" w:rsidRPr="00A119C0">
        <w:rPr>
          <w:rFonts w:ascii="TH SarabunPSK" w:hAnsi="TH SarabunPSK" w:cs="TH SarabunPSK"/>
          <w:sz w:val="36"/>
          <w:szCs w:val="36"/>
          <w:cs/>
        </w:rPr>
        <w:t>อัตราตายปริกำเนิด ไม่เกิน ๙</w:t>
      </w:r>
      <w:r w:rsidR="00752DEF"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="00752DEF" w:rsidRPr="00A119C0">
        <w:rPr>
          <w:rFonts w:ascii="TH SarabunPSK" w:hAnsi="TH SarabunPSK" w:cs="TH SarabunPSK"/>
          <w:sz w:val="36"/>
          <w:szCs w:val="36"/>
          <w:cs/>
        </w:rPr>
        <w:t>ต่อพันการเกิดทั้งหมด</w:t>
      </w:r>
    </w:p>
    <w:tbl>
      <w:tblPr>
        <w:tblW w:w="89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850"/>
        <w:gridCol w:w="851"/>
        <w:gridCol w:w="850"/>
        <w:gridCol w:w="709"/>
        <w:gridCol w:w="851"/>
        <w:gridCol w:w="850"/>
        <w:gridCol w:w="851"/>
        <w:gridCol w:w="708"/>
        <w:gridCol w:w="851"/>
      </w:tblGrid>
      <w:tr w:rsidR="005773EE" w:rsidRPr="00A119C0" w:rsidTr="005773EE">
        <w:tc>
          <w:tcPr>
            <w:tcW w:w="1560" w:type="dxa"/>
            <w:shd w:val="clear" w:color="auto" w:fill="auto"/>
          </w:tcPr>
          <w:p w:rsidR="00752DEF" w:rsidRPr="00610F76" w:rsidRDefault="00752DEF" w:rsidP="005773E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850" w:type="dxa"/>
            <w:shd w:val="clear" w:color="auto" w:fill="auto"/>
          </w:tcPr>
          <w:p w:rsidR="00752DEF" w:rsidRPr="00610F76" w:rsidRDefault="00752DEF" w:rsidP="005773E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รพ.</w:t>
            </w:r>
          </w:p>
          <w:p w:rsidR="00752DEF" w:rsidRPr="00610F76" w:rsidRDefault="00752DEF" w:rsidP="005773E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หัวหิน</w:t>
            </w:r>
          </w:p>
        </w:tc>
        <w:tc>
          <w:tcPr>
            <w:tcW w:w="851" w:type="dxa"/>
            <w:shd w:val="clear" w:color="auto" w:fill="auto"/>
          </w:tcPr>
          <w:p w:rsidR="00752DEF" w:rsidRPr="00610F76" w:rsidRDefault="00752DEF" w:rsidP="005773E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รพ.</w:t>
            </w:r>
          </w:p>
          <w:p w:rsidR="00752DEF" w:rsidRPr="00610F76" w:rsidRDefault="00752DEF" w:rsidP="005773E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ปราณบุรี</w:t>
            </w:r>
          </w:p>
        </w:tc>
        <w:tc>
          <w:tcPr>
            <w:tcW w:w="850" w:type="dxa"/>
            <w:shd w:val="clear" w:color="auto" w:fill="auto"/>
          </w:tcPr>
          <w:p w:rsidR="00752DEF" w:rsidRPr="00610F76" w:rsidRDefault="00752DEF" w:rsidP="005773E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รพ.</w:t>
            </w:r>
          </w:p>
          <w:p w:rsidR="00752DEF" w:rsidRPr="00610F76" w:rsidRDefault="00752DEF" w:rsidP="005773E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  <w:r w:rsidRPr="00610F7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ยอด</w:t>
            </w:r>
          </w:p>
        </w:tc>
        <w:tc>
          <w:tcPr>
            <w:tcW w:w="709" w:type="dxa"/>
            <w:shd w:val="clear" w:color="auto" w:fill="auto"/>
          </w:tcPr>
          <w:p w:rsidR="00752DEF" w:rsidRPr="00610F76" w:rsidRDefault="00752DEF" w:rsidP="005773E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รพ.</w:t>
            </w:r>
          </w:p>
          <w:p w:rsidR="00752DEF" w:rsidRPr="00610F76" w:rsidRDefault="00752DEF" w:rsidP="005773E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กุยบุรี</w:t>
            </w:r>
          </w:p>
        </w:tc>
        <w:tc>
          <w:tcPr>
            <w:tcW w:w="851" w:type="dxa"/>
            <w:shd w:val="clear" w:color="auto" w:fill="auto"/>
          </w:tcPr>
          <w:p w:rsidR="00752DEF" w:rsidRPr="00610F76" w:rsidRDefault="00752DEF" w:rsidP="005773E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รพ.</w:t>
            </w:r>
          </w:p>
          <w:p w:rsidR="00752DEF" w:rsidRPr="00610F76" w:rsidRDefault="00752DEF" w:rsidP="005773E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ประ</w:t>
            </w:r>
            <w:r w:rsidR="00610F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จวบ</w:t>
            </w:r>
          </w:p>
        </w:tc>
        <w:tc>
          <w:tcPr>
            <w:tcW w:w="850" w:type="dxa"/>
            <w:shd w:val="clear" w:color="auto" w:fill="auto"/>
          </w:tcPr>
          <w:p w:rsidR="00752DEF" w:rsidRPr="00610F76" w:rsidRDefault="00752DEF" w:rsidP="005773E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รพ.</w:t>
            </w:r>
          </w:p>
          <w:p w:rsidR="00752DEF" w:rsidRPr="00610F76" w:rsidRDefault="00752DEF" w:rsidP="005773E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ทับสะแก</w:t>
            </w:r>
          </w:p>
        </w:tc>
        <w:tc>
          <w:tcPr>
            <w:tcW w:w="851" w:type="dxa"/>
            <w:shd w:val="clear" w:color="auto" w:fill="auto"/>
          </w:tcPr>
          <w:p w:rsidR="00752DEF" w:rsidRPr="00610F76" w:rsidRDefault="00752DEF" w:rsidP="005773E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รพ.</w:t>
            </w:r>
          </w:p>
          <w:p w:rsidR="00752DEF" w:rsidRPr="00610F76" w:rsidRDefault="00752DEF" w:rsidP="005773E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บางสะพาน</w:t>
            </w:r>
          </w:p>
        </w:tc>
        <w:tc>
          <w:tcPr>
            <w:tcW w:w="708" w:type="dxa"/>
            <w:shd w:val="clear" w:color="auto" w:fill="auto"/>
          </w:tcPr>
          <w:p w:rsidR="00752DEF" w:rsidRPr="00610F76" w:rsidRDefault="00752DEF" w:rsidP="005773E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รพ.</w:t>
            </w:r>
          </w:p>
          <w:p w:rsidR="00752DEF" w:rsidRPr="00610F76" w:rsidRDefault="00752DEF" w:rsidP="005773E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บาง,น้อย</w:t>
            </w:r>
          </w:p>
        </w:tc>
        <w:tc>
          <w:tcPr>
            <w:tcW w:w="851" w:type="dxa"/>
            <w:shd w:val="clear" w:color="auto" w:fill="auto"/>
          </w:tcPr>
          <w:p w:rsidR="00752DEF" w:rsidRPr="00610F76" w:rsidRDefault="00752DEF" w:rsidP="005773E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5773EE" w:rsidRPr="00A119C0" w:rsidTr="005773EE">
        <w:tc>
          <w:tcPr>
            <w:tcW w:w="1560" w:type="dxa"/>
            <w:shd w:val="clear" w:color="auto" w:fill="auto"/>
          </w:tcPr>
          <w:p w:rsidR="00752DEF" w:rsidRPr="00610F76" w:rsidRDefault="00752DEF" w:rsidP="005773E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จำนวนเด็กเกิดทั้งหมด</w:t>
            </w:r>
          </w:p>
        </w:tc>
        <w:tc>
          <w:tcPr>
            <w:tcW w:w="850" w:type="dxa"/>
            <w:shd w:val="clear" w:color="auto" w:fill="auto"/>
          </w:tcPr>
          <w:p w:rsidR="00752DEF" w:rsidRPr="00610F76" w:rsidRDefault="00752DEF" w:rsidP="005773E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๒,๕๐๔</w:t>
            </w:r>
          </w:p>
        </w:tc>
        <w:tc>
          <w:tcPr>
            <w:tcW w:w="851" w:type="dxa"/>
            <w:shd w:val="clear" w:color="auto" w:fill="auto"/>
          </w:tcPr>
          <w:p w:rsidR="00752DEF" w:rsidRPr="00610F76" w:rsidRDefault="00752DEF" w:rsidP="005773E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๓๖๒</w:t>
            </w:r>
          </w:p>
        </w:tc>
        <w:tc>
          <w:tcPr>
            <w:tcW w:w="850" w:type="dxa"/>
            <w:shd w:val="clear" w:color="auto" w:fill="auto"/>
          </w:tcPr>
          <w:p w:rsidR="00752DEF" w:rsidRPr="00610F76" w:rsidRDefault="00752DEF" w:rsidP="005773E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๔๐๐</w:t>
            </w:r>
          </w:p>
        </w:tc>
        <w:tc>
          <w:tcPr>
            <w:tcW w:w="709" w:type="dxa"/>
            <w:shd w:val="clear" w:color="auto" w:fill="auto"/>
          </w:tcPr>
          <w:p w:rsidR="00752DEF" w:rsidRPr="00610F76" w:rsidRDefault="00752DEF" w:rsidP="005773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๑๗๖</w:t>
            </w:r>
          </w:p>
        </w:tc>
        <w:tc>
          <w:tcPr>
            <w:tcW w:w="851" w:type="dxa"/>
            <w:shd w:val="clear" w:color="auto" w:fill="auto"/>
          </w:tcPr>
          <w:p w:rsidR="00752DEF" w:rsidRPr="00610F76" w:rsidRDefault="00752DEF" w:rsidP="005773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๑,๓๗๔</w:t>
            </w:r>
          </w:p>
        </w:tc>
        <w:tc>
          <w:tcPr>
            <w:tcW w:w="850" w:type="dxa"/>
            <w:shd w:val="clear" w:color="auto" w:fill="auto"/>
          </w:tcPr>
          <w:p w:rsidR="00752DEF" w:rsidRPr="00610F76" w:rsidRDefault="00752DEF" w:rsidP="005773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๒๘๓</w:t>
            </w:r>
          </w:p>
        </w:tc>
        <w:tc>
          <w:tcPr>
            <w:tcW w:w="851" w:type="dxa"/>
            <w:shd w:val="clear" w:color="auto" w:fill="auto"/>
          </w:tcPr>
          <w:p w:rsidR="00752DEF" w:rsidRPr="00610F76" w:rsidRDefault="00752DEF" w:rsidP="005773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๑,๒๐๔</w:t>
            </w:r>
          </w:p>
        </w:tc>
        <w:tc>
          <w:tcPr>
            <w:tcW w:w="708" w:type="dxa"/>
            <w:shd w:val="clear" w:color="auto" w:fill="auto"/>
          </w:tcPr>
          <w:p w:rsidR="00752DEF" w:rsidRPr="00610F76" w:rsidRDefault="00752DEF" w:rsidP="005773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๑๘๔</w:t>
            </w:r>
          </w:p>
        </w:tc>
        <w:tc>
          <w:tcPr>
            <w:tcW w:w="851" w:type="dxa"/>
            <w:shd w:val="clear" w:color="auto" w:fill="auto"/>
          </w:tcPr>
          <w:p w:rsidR="00752DEF" w:rsidRPr="00610F76" w:rsidRDefault="00752DEF" w:rsidP="005773E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๖,๔๘๗</w:t>
            </w:r>
          </w:p>
        </w:tc>
      </w:tr>
      <w:tr w:rsidR="005773EE" w:rsidRPr="00A119C0" w:rsidTr="005773EE">
        <w:tc>
          <w:tcPr>
            <w:tcW w:w="1560" w:type="dxa"/>
            <w:shd w:val="clear" w:color="auto" w:fill="auto"/>
          </w:tcPr>
          <w:p w:rsidR="00752DEF" w:rsidRPr="00610F76" w:rsidRDefault="00752DEF" w:rsidP="005773E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จำนวนทารกตาย</w:t>
            </w:r>
          </w:p>
          <w:p w:rsidR="00752DEF" w:rsidRPr="00610F76" w:rsidRDefault="00752DEF" w:rsidP="005773E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ปริกำเนิด                   </w:t>
            </w:r>
          </w:p>
        </w:tc>
        <w:tc>
          <w:tcPr>
            <w:tcW w:w="850" w:type="dxa"/>
            <w:shd w:val="clear" w:color="auto" w:fill="auto"/>
          </w:tcPr>
          <w:p w:rsidR="00752DEF" w:rsidRPr="00610F76" w:rsidRDefault="00752DEF" w:rsidP="005773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851" w:type="dxa"/>
            <w:shd w:val="clear" w:color="auto" w:fill="auto"/>
          </w:tcPr>
          <w:p w:rsidR="00752DEF" w:rsidRPr="00610F76" w:rsidRDefault="00752DEF" w:rsidP="005773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850" w:type="dxa"/>
            <w:shd w:val="clear" w:color="auto" w:fill="auto"/>
          </w:tcPr>
          <w:p w:rsidR="00752DEF" w:rsidRPr="00610F76" w:rsidRDefault="00752DEF" w:rsidP="005773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709" w:type="dxa"/>
            <w:shd w:val="clear" w:color="auto" w:fill="auto"/>
          </w:tcPr>
          <w:p w:rsidR="00752DEF" w:rsidRPr="00610F76" w:rsidRDefault="00752DEF" w:rsidP="005773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  <w:shd w:val="clear" w:color="auto" w:fill="auto"/>
          </w:tcPr>
          <w:p w:rsidR="00752DEF" w:rsidRPr="00610F76" w:rsidRDefault="00752DEF" w:rsidP="005773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850" w:type="dxa"/>
            <w:shd w:val="clear" w:color="auto" w:fill="auto"/>
          </w:tcPr>
          <w:p w:rsidR="00752DEF" w:rsidRPr="00610F76" w:rsidRDefault="00752DEF" w:rsidP="005773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  <w:shd w:val="clear" w:color="auto" w:fill="auto"/>
          </w:tcPr>
          <w:p w:rsidR="00752DEF" w:rsidRPr="00610F76" w:rsidRDefault="00752DEF" w:rsidP="005773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708" w:type="dxa"/>
            <w:shd w:val="clear" w:color="auto" w:fill="auto"/>
          </w:tcPr>
          <w:p w:rsidR="00752DEF" w:rsidRPr="00610F76" w:rsidRDefault="00752DEF" w:rsidP="005773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851" w:type="dxa"/>
            <w:shd w:val="clear" w:color="auto" w:fill="auto"/>
          </w:tcPr>
          <w:p w:rsidR="00752DEF" w:rsidRPr="00610F76" w:rsidRDefault="00752DEF" w:rsidP="005773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๓๘</w:t>
            </w:r>
          </w:p>
        </w:tc>
      </w:tr>
      <w:tr w:rsidR="005773EE" w:rsidRPr="00A119C0" w:rsidTr="005773EE">
        <w:trPr>
          <w:trHeight w:val="355"/>
        </w:trPr>
        <w:tc>
          <w:tcPr>
            <w:tcW w:w="1560" w:type="dxa"/>
            <w:shd w:val="clear" w:color="auto" w:fill="auto"/>
          </w:tcPr>
          <w:p w:rsidR="00752DEF" w:rsidRPr="00610F76" w:rsidRDefault="00752DEF" w:rsidP="005773E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ร้อยละ</w:t>
            </w:r>
          </w:p>
          <w:p w:rsidR="00752DEF" w:rsidRPr="00610F76" w:rsidRDefault="00752DEF" w:rsidP="005773E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</w:tcPr>
          <w:p w:rsidR="00752DEF" w:rsidRPr="00610F76" w:rsidRDefault="00752DEF" w:rsidP="005773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๗.๑๙</w:t>
            </w:r>
          </w:p>
        </w:tc>
        <w:tc>
          <w:tcPr>
            <w:tcW w:w="851" w:type="dxa"/>
            <w:shd w:val="clear" w:color="auto" w:fill="auto"/>
          </w:tcPr>
          <w:p w:rsidR="00752DEF" w:rsidRPr="00610F76" w:rsidRDefault="00752DEF" w:rsidP="005773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๐.๐๐</w:t>
            </w:r>
          </w:p>
        </w:tc>
        <w:tc>
          <w:tcPr>
            <w:tcW w:w="850" w:type="dxa"/>
            <w:shd w:val="clear" w:color="auto" w:fill="auto"/>
          </w:tcPr>
          <w:p w:rsidR="00752DEF" w:rsidRPr="00610F76" w:rsidRDefault="00752DEF" w:rsidP="005773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๒.๕๐</w:t>
            </w:r>
          </w:p>
        </w:tc>
        <w:tc>
          <w:tcPr>
            <w:tcW w:w="709" w:type="dxa"/>
            <w:shd w:val="clear" w:color="auto" w:fill="auto"/>
          </w:tcPr>
          <w:p w:rsidR="00752DEF" w:rsidRPr="00610F76" w:rsidRDefault="00752DEF" w:rsidP="005773E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๕.๖๘</w:t>
            </w:r>
          </w:p>
        </w:tc>
        <w:tc>
          <w:tcPr>
            <w:tcW w:w="851" w:type="dxa"/>
            <w:shd w:val="clear" w:color="auto" w:fill="auto"/>
          </w:tcPr>
          <w:p w:rsidR="00752DEF" w:rsidRPr="00610F76" w:rsidRDefault="00752DEF" w:rsidP="005773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๕.๐๙</w:t>
            </w:r>
          </w:p>
        </w:tc>
        <w:tc>
          <w:tcPr>
            <w:tcW w:w="850" w:type="dxa"/>
            <w:shd w:val="clear" w:color="auto" w:fill="auto"/>
          </w:tcPr>
          <w:p w:rsidR="00752DEF" w:rsidRPr="00610F76" w:rsidRDefault="00752DEF" w:rsidP="005773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๓.๕๓</w:t>
            </w:r>
          </w:p>
        </w:tc>
        <w:tc>
          <w:tcPr>
            <w:tcW w:w="851" w:type="dxa"/>
            <w:shd w:val="clear" w:color="auto" w:fill="auto"/>
          </w:tcPr>
          <w:p w:rsidR="00752DEF" w:rsidRPr="00610F76" w:rsidRDefault="00752DEF" w:rsidP="005773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๖.๖๔</w:t>
            </w:r>
          </w:p>
        </w:tc>
        <w:tc>
          <w:tcPr>
            <w:tcW w:w="708" w:type="dxa"/>
            <w:shd w:val="clear" w:color="auto" w:fill="auto"/>
          </w:tcPr>
          <w:p w:rsidR="00752DEF" w:rsidRPr="00610F76" w:rsidRDefault="00752DEF" w:rsidP="005773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๐.๐๐</w:t>
            </w:r>
          </w:p>
        </w:tc>
        <w:tc>
          <w:tcPr>
            <w:tcW w:w="851" w:type="dxa"/>
            <w:shd w:val="clear" w:color="auto" w:fill="auto"/>
          </w:tcPr>
          <w:p w:rsidR="00752DEF" w:rsidRPr="00610F76" w:rsidRDefault="00752DEF" w:rsidP="005773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๕.๘๕</w:t>
            </w:r>
          </w:p>
        </w:tc>
      </w:tr>
    </w:tbl>
    <w:p w:rsidR="00752DEF" w:rsidRPr="00A119C0" w:rsidRDefault="00752DEF" w:rsidP="00752DEF">
      <w:pPr>
        <w:autoSpaceDE w:val="0"/>
        <w:autoSpaceDN w:val="0"/>
        <w:adjustRightInd w:val="0"/>
        <w:spacing w:before="120"/>
        <w:ind w:firstLine="720"/>
        <w:jc w:val="center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 xml:space="preserve">แหล่งข้อมูล </w:t>
      </w:r>
      <w:r w:rsidRPr="00A119C0">
        <w:rPr>
          <w:rFonts w:ascii="TH SarabunPSK" w:hAnsi="TH SarabunPSK" w:cs="TH SarabunPSK"/>
          <w:sz w:val="36"/>
          <w:szCs w:val="36"/>
        </w:rPr>
        <w:t xml:space="preserve">: </w:t>
      </w:r>
      <w:r w:rsidRPr="00A119C0">
        <w:rPr>
          <w:rFonts w:ascii="TH SarabunPSK" w:hAnsi="TH SarabunPSK" w:cs="TH SarabunPSK"/>
          <w:sz w:val="36"/>
          <w:szCs w:val="36"/>
          <w:cs/>
        </w:rPr>
        <w:t>รายงานแม่และเด็กไทย ปีงบประมาณ ๒๕๕๕</w:t>
      </w:r>
    </w:p>
    <w:p w:rsidR="00752DEF" w:rsidRPr="00A119C0" w:rsidRDefault="00752DEF" w:rsidP="00752DEF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 xml:space="preserve">อัตราตายปริกำเนิด เป็น </w:t>
      </w:r>
      <w:r w:rsidRPr="00A119C0">
        <w:rPr>
          <w:rFonts w:ascii="TH SarabunPSK" w:hAnsi="TH SarabunPSK" w:cs="TH SarabunPSK"/>
          <w:sz w:val="36"/>
          <w:szCs w:val="36"/>
        </w:rPr>
        <w:t>KPI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 หลักในปี ๒๕๕๖ ด้วย ซึ่งในภาพรวมของจังหวัดประจวบฯ ไม่เกินเป้าหมายมาตลอด สาเหตุทารกตายปริกำเนิด ๓๘ ราย แบ่งออกเป็น</w:t>
      </w:r>
    </w:p>
    <w:p w:rsidR="00752DEF" w:rsidRPr="00A119C0" w:rsidRDefault="00752DEF" w:rsidP="00752DEF">
      <w:pPr>
        <w:numPr>
          <w:ilvl w:val="0"/>
          <w:numId w:val="18"/>
        </w:num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</w:rPr>
        <w:t>Birth asphyxia</w:t>
      </w:r>
      <w:r w:rsidRPr="00A119C0">
        <w:rPr>
          <w:rFonts w:ascii="TH SarabunPSK" w:hAnsi="TH SarabunPSK" w:cs="TH SarabunPSK"/>
          <w:sz w:val="36"/>
          <w:szCs w:val="36"/>
        </w:rPr>
        <w:tab/>
      </w:r>
      <w:r w:rsidRPr="00A119C0">
        <w:rPr>
          <w:rFonts w:ascii="TH SarabunPSK" w:hAnsi="TH SarabunPSK" w:cs="TH SarabunPSK"/>
          <w:sz w:val="36"/>
          <w:szCs w:val="36"/>
          <w:cs/>
        </w:rPr>
        <w:t>๒</w:t>
      </w:r>
      <w:r w:rsidRPr="00A119C0">
        <w:rPr>
          <w:rFonts w:ascii="TH SarabunPSK" w:hAnsi="TH SarabunPSK" w:cs="TH SarabunPSK"/>
          <w:sz w:val="36"/>
          <w:szCs w:val="36"/>
          <w:cs/>
        </w:rPr>
        <w:tab/>
        <w:t>ราย</w:t>
      </w:r>
    </w:p>
    <w:p w:rsidR="00752DEF" w:rsidRPr="00A119C0" w:rsidRDefault="00752DEF" w:rsidP="00752DEF">
      <w:pPr>
        <w:numPr>
          <w:ilvl w:val="0"/>
          <w:numId w:val="18"/>
        </w:num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</w:rPr>
        <w:t>Prematurity</w:t>
      </w:r>
      <w:r w:rsidRPr="00A119C0">
        <w:rPr>
          <w:rFonts w:ascii="TH SarabunPSK" w:hAnsi="TH SarabunPSK" w:cs="TH SarabunPSK"/>
          <w:sz w:val="36"/>
          <w:szCs w:val="36"/>
        </w:rPr>
        <w:tab/>
      </w:r>
      <w:r w:rsidRPr="00A119C0">
        <w:rPr>
          <w:rFonts w:ascii="TH SarabunPSK" w:hAnsi="TH SarabunPSK" w:cs="TH SarabunPSK"/>
          <w:sz w:val="36"/>
          <w:szCs w:val="36"/>
          <w:cs/>
        </w:rPr>
        <w:t>๑</w:t>
      </w:r>
      <w:r w:rsidRPr="00A119C0">
        <w:rPr>
          <w:rFonts w:ascii="TH SarabunPSK" w:hAnsi="TH SarabunPSK" w:cs="TH SarabunPSK"/>
          <w:sz w:val="36"/>
          <w:szCs w:val="36"/>
          <w:cs/>
        </w:rPr>
        <w:tab/>
        <w:t>ราย</w:t>
      </w:r>
    </w:p>
    <w:p w:rsidR="00752DEF" w:rsidRPr="00A119C0" w:rsidRDefault="00752DEF" w:rsidP="00752DEF">
      <w:pPr>
        <w:numPr>
          <w:ilvl w:val="0"/>
          <w:numId w:val="18"/>
        </w:num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>ตายเปื่อยยุ่ย</w:t>
      </w:r>
      <w:r w:rsidRPr="00A119C0">
        <w:rPr>
          <w:rFonts w:ascii="TH SarabunPSK" w:hAnsi="TH SarabunPSK" w:cs="TH SarabunPSK"/>
          <w:sz w:val="36"/>
          <w:szCs w:val="36"/>
        </w:rPr>
        <w:tab/>
      </w:r>
      <w:r w:rsidRPr="00A119C0">
        <w:rPr>
          <w:rFonts w:ascii="TH SarabunPSK" w:hAnsi="TH SarabunPSK" w:cs="TH SarabunPSK"/>
          <w:sz w:val="36"/>
          <w:szCs w:val="36"/>
        </w:rPr>
        <w:tab/>
      </w:r>
      <w:r w:rsidRPr="00A119C0">
        <w:rPr>
          <w:rFonts w:ascii="TH SarabunPSK" w:hAnsi="TH SarabunPSK" w:cs="TH SarabunPSK"/>
          <w:sz w:val="36"/>
          <w:szCs w:val="36"/>
          <w:cs/>
        </w:rPr>
        <w:t>๒๒</w:t>
      </w:r>
      <w:r w:rsidRPr="00A119C0">
        <w:rPr>
          <w:rFonts w:ascii="TH SarabunPSK" w:hAnsi="TH SarabunPSK" w:cs="TH SarabunPSK"/>
          <w:sz w:val="36"/>
          <w:szCs w:val="36"/>
          <w:cs/>
        </w:rPr>
        <w:tab/>
        <w:t>ราย</w:t>
      </w:r>
    </w:p>
    <w:p w:rsidR="00752DEF" w:rsidRPr="00A119C0" w:rsidRDefault="00752DEF" w:rsidP="00752DEF">
      <w:pPr>
        <w:numPr>
          <w:ilvl w:val="0"/>
          <w:numId w:val="18"/>
        </w:num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</w:rPr>
        <w:t>Anomaly</w:t>
      </w:r>
      <w:r w:rsidRPr="00A119C0">
        <w:rPr>
          <w:rFonts w:ascii="TH SarabunPSK" w:hAnsi="TH SarabunPSK" w:cs="TH SarabunPSK"/>
          <w:sz w:val="36"/>
          <w:szCs w:val="36"/>
          <w:cs/>
        </w:rPr>
        <w:tab/>
      </w:r>
      <w:r w:rsidRPr="00A119C0">
        <w:rPr>
          <w:rFonts w:ascii="TH SarabunPSK" w:hAnsi="TH SarabunPSK" w:cs="TH SarabunPSK"/>
          <w:sz w:val="36"/>
          <w:szCs w:val="36"/>
          <w:cs/>
        </w:rPr>
        <w:tab/>
        <w:t>๑๐</w:t>
      </w:r>
      <w:r w:rsidRPr="00A119C0">
        <w:rPr>
          <w:rFonts w:ascii="TH SarabunPSK" w:hAnsi="TH SarabunPSK" w:cs="TH SarabunPSK"/>
          <w:sz w:val="36"/>
          <w:szCs w:val="36"/>
          <w:cs/>
        </w:rPr>
        <w:tab/>
        <w:t>ราย</w:t>
      </w:r>
    </w:p>
    <w:p w:rsidR="00752DEF" w:rsidRPr="00A119C0" w:rsidRDefault="00752DEF" w:rsidP="00752DEF">
      <w:pPr>
        <w:numPr>
          <w:ilvl w:val="0"/>
          <w:numId w:val="18"/>
        </w:num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</w:rPr>
        <w:t>Specific causes</w:t>
      </w:r>
      <w:r w:rsidRPr="00A119C0">
        <w:rPr>
          <w:rFonts w:ascii="TH SarabunPSK" w:hAnsi="TH SarabunPSK" w:cs="TH SarabunPSK"/>
          <w:sz w:val="36"/>
          <w:szCs w:val="36"/>
          <w:cs/>
        </w:rPr>
        <w:tab/>
        <w:t>๓</w:t>
      </w:r>
      <w:r w:rsidRPr="00A119C0">
        <w:rPr>
          <w:rFonts w:ascii="TH SarabunPSK" w:hAnsi="TH SarabunPSK" w:cs="TH SarabunPSK"/>
          <w:sz w:val="36"/>
          <w:szCs w:val="36"/>
          <w:cs/>
        </w:rPr>
        <w:tab/>
        <w:t>ราย</w:t>
      </w:r>
    </w:p>
    <w:p w:rsidR="00752DEF" w:rsidRPr="00A119C0" w:rsidRDefault="009538E8" w:rsidP="005773EE">
      <w:pPr>
        <w:autoSpaceDE w:val="0"/>
        <w:autoSpaceDN w:val="0"/>
        <w:adjustRightInd w:val="0"/>
        <w:spacing w:before="120" w:after="120"/>
        <w:ind w:firstLine="79"/>
        <w:jc w:val="both"/>
        <w:rPr>
          <w:rFonts w:ascii="TH SarabunPSK" w:hAnsi="TH SarabunPSK" w:cs="TH SarabunPSK"/>
          <w:sz w:val="36"/>
          <w:szCs w:val="36"/>
          <w:cs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>ตาราง</w:t>
      </w:r>
      <w:r w:rsidR="005D1632" w:rsidRPr="00A119C0">
        <w:rPr>
          <w:rFonts w:ascii="TH SarabunPSK" w:hAnsi="TH SarabunPSK" w:cs="TH SarabunPSK"/>
          <w:sz w:val="36"/>
          <w:szCs w:val="36"/>
          <w:cs/>
        </w:rPr>
        <w:t>ที่ ๘๖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  แสดง</w:t>
      </w:r>
      <w:r w:rsidR="00752DEF" w:rsidRPr="00A119C0">
        <w:rPr>
          <w:rFonts w:ascii="TH SarabunPSK" w:hAnsi="TH SarabunPSK" w:cs="TH SarabunPSK"/>
          <w:sz w:val="36"/>
          <w:szCs w:val="36"/>
          <w:cs/>
        </w:rPr>
        <w:t>ทารกแรกเกิดน้ำหนักต่ำกว่า ๒,๕๐๐</w:t>
      </w:r>
      <w:r w:rsidR="00752DEF"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="00752DEF" w:rsidRPr="00A119C0">
        <w:rPr>
          <w:rFonts w:ascii="TH SarabunPSK" w:hAnsi="TH SarabunPSK" w:cs="TH SarabunPSK"/>
          <w:sz w:val="36"/>
          <w:szCs w:val="36"/>
          <w:cs/>
        </w:rPr>
        <w:t xml:space="preserve">กรัม ไม่เกิน ร้อยละ ๗ </w:t>
      </w:r>
    </w:p>
    <w:tbl>
      <w:tblPr>
        <w:tblpPr w:leftFromText="180" w:rightFromText="180" w:vertAnchor="text" w:horzAnchor="page" w:tblpX="1756" w:tblpY="236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850"/>
        <w:gridCol w:w="709"/>
        <w:gridCol w:w="709"/>
        <w:gridCol w:w="850"/>
        <w:gridCol w:w="851"/>
        <w:gridCol w:w="850"/>
        <w:gridCol w:w="851"/>
        <w:gridCol w:w="709"/>
        <w:gridCol w:w="850"/>
      </w:tblGrid>
      <w:tr w:rsidR="00C465D8" w:rsidRPr="00A119C0" w:rsidTr="00C465D8">
        <w:tc>
          <w:tcPr>
            <w:tcW w:w="1526" w:type="dxa"/>
            <w:shd w:val="clear" w:color="auto" w:fill="auto"/>
          </w:tcPr>
          <w:p w:rsidR="00752DEF" w:rsidRPr="00610F76" w:rsidRDefault="00752DEF" w:rsidP="00C465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850" w:type="dxa"/>
            <w:shd w:val="clear" w:color="auto" w:fill="auto"/>
          </w:tcPr>
          <w:p w:rsidR="00752DEF" w:rsidRPr="00610F76" w:rsidRDefault="00752DEF" w:rsidP="00C465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</w:p>
          <w:p w:rsidR="00752DEF" w:rsidRPr="00610F76" w:rsidRDefault="00752DEF" w:rsidP="00C465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หัวหิน</w:t>
            </w:r>
          </w:p>
        </w:tc>
        <w:tc>
          <w:tcPr>
            <w:tcW w:w="709" w:type="dxa"/>
            <w:shd w:val="clear" w:color="auto" w:fill="auto"/>
          </w:tcPr>
          <w:p w:rsidR="00752DEF" w:rsidRPr="00610F76" w:rsidRDefault="00752DEF" w:rsidP="00C465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อำ</w:t>
            </w:r>
            <w:r w:rsidR="00610F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เภอ</w:t>
            </w:r>
          </w:p>
          <w:p w:rsidR="00752DEF" w:rsidRPr="00610F76" w:rsidRDefault="00752DEF" w:rsidP="00C465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ปราณบุรี</w:t>
            </w:r>
          </w:p>
        </w:tc>
        <w:tc>
          <w:tcPr>
            <w:tcW w:w="709" w:type="dxa"/>
            <w:shd w:val="clear" w:color="auto" w:fill="auto"/>
          </w:tcPr>
          <w:p w:rsidR="00752DEF" w:rsidRPr="00610F76" w:rsidRDefault="00752DEF" w:rsidP="00C465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</w:p>
          <w:p w:rsidR="00752DEF" w:rsidRPr="00610F76" w:rsidRDefault="00752DEF" w:rsidP="00C465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  <w:r w:rsidRPr="00610F7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ยอด</w:t>
            </w:r>
          </w:p>
        </w:tc>
        <w:tc>
          <w:tcPr>
            <w:tcW w:w="850" w:type="dxa"/>
            <w:shd w:val="clear" w:color="auto" w:fill="auto"/>
          </w:tcPr>
          <w:p w:rsidR="00752DEF" w:rsidRPr="00610F76" w:rsidRDefault="00752DEF" w:rsidP="00C465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</w:p>
          <w:p w:rsidR="00752DEF" w:rsidRPr="00610F76" w:rsidRDefault="00752DEF" w:rsidP="00C465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กุยบุรี</w:t>
            </w:r>
          </w:p>
        </w:tc>
        <w:tc>
          <w:tcPr>
            <w:tcW w:w="851" w:type="dxa"/>
            <w:shd w:val="clear" w:color="auto" w:fill="auto"/>
          </w:tcPr>
          <w:p w:rsidR="00752DEF" w:rsidRPr="00610F76" w:rsidRDefault="00752DEF" w:rsidP="00C465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</w:p>
          <w:p w:rsidR="00752DEF" w:rsidRPr="00610F76" w:rsidRDefault="00752DEF" w:rsidP="00C465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เมือง</w:t>
            </w:r>
          </w:p>
        </w:tc>
        <w:tc>
          <w:tcPr>
            <w:tcW w:w="850" w:type="dxa"/>
            <w:shd w:val="clear" w:color="auto" w:fill="auto"/>
          </w:tcPr>
          <w:p w:rsidR="00752DEF" w:rsidRPr="00610F76" w:rsidRDefault="00752DEF" w:rsidP="00C465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</w:p>
          <w:p w:rsidR="00752DEF" w:rsidRPr="00610F76" w:rsidRDefault="00752DEF" w:rsidP="00C465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ทับสะแก</w:t>
            </w:r>
          </w:p>
        </w:tc>
        <w:tc>
          <w:tcPr>
            <w:tcW w:w="851" w:type="dxa"/>
            <w:shd w:val="clear" w:color="auto" w:fill="auto"/>
          </w:tcPr>
          <w:p w:rsidR="00752DEF" w:rsidRPr="00610F76" w:rsidRDefault="00752DEF" w:rsidP="00C465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</w:p>
          <w:p w:rsidR="00752DEF" w:rsidRPr="00610F76" w:rsidRDefault="00752DEF" w:rsidP="00C465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บางสะพาน</w:t>
            </w:r>
          </w:p>
        </w:tc>
        <w:tc>
          <w:tcPr>
            <w:tcW w:w="709" w:type="dxa"/>
            <w:shd w:val="clear" w:color="auto" w:fill="auto"/>
          </w:tcPr>
          <w:p w:rsidR="00752DEF" w:rsidRPr="00610F76" w:rsidRDefault="00752DEF" w:rsidP="00C465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</w:p>
          <w:p w:rsidR="00752DEF" w:rsidRPr="00610F76" w:rsidRDefault="00752DEF" w:rsidP="00C465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บาง,น้อย</w:t>
            </w:r>
          </w:p>
        </w:tc>
        <w:tc>
          <w:tcPr>
            <w:tcW w:w="850" w:type="dxa"/>
            <w:shd w:val="clear" w:color="auto" w:fill="auto"/>
          </w:tcPr>
          <w:p w:rsidR="00752DEF" w:rsidRPr="00610F76" w:rsidRDefault="00752DEF" w:rsidP="00C465D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C465D8" w:rsidRPr="00A119C0" w:rsidTr="00C465D8">
        <w:trPr>
          <w:trHeight w:val="602"/>
        </w:trPr>
        <w:tc>
          <w:tcPr>
            <w:tcW w:w="1526" w:type="dxa"/>
            <w:shd w:val="clear" w:color="auto" w:fill="auto"/>
          </w:tcPr>
          <w:p w:rsidR="00752DEF" w:rsidRPr="00610F76" w:rsidRDefault="00752DEF" w:rsidP="00C465D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จำนวนทารกเกิดมีชีพ</w:t>
            </w:r>
          </w:p>
        </w:tc>
        <w:tc>
          <w:tcPr>
            <w:tcW w:w="850" w:type="dxa"/>
            <w:shd w:val="clear" w:color="auto" w:fill="auto"/>
          </w:tcPr>
          <w:p w:rsidR="00752DEF" w:rsidRPr="00610F76" w:rsidRDefault="00752DEF" w:rsidP="00C465D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๒,๔๘๘</w:t>
            </w:r>
          </w:p>
        </w:tc>
        <w:tc>
          <w:tcPr>
            <w:tcW w:w="709" w:type="dxa"/>
            <w:shd w:val="clear" w:color="auto" w:fill="auto"/>
          </w:tcPr>
          <w:p w:rsidR="00752DEF" w:rsidRPr="00610F76" w:rsidRDefault="00752DEF" w:rsidP="00C465D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๓๖๒</w:t>
            </w:r>
          </w:p>
        </w:tc>
        <w:tc>
          <w:tcPr>
            <w:tcW w:w="709" w:type="dxa"/>
            <w:shd w:val="clear" w:color="auto" w:fill="auto"/>
          </w:tcPr>
          <w:p w:rsidR="00752DEF" w:rsidRPr="00610F76" w:rsidRDefault="00752DEF" w:rsidP="00C465D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๓๙๙</w:t>
            </w:r>
          </w:p>
        </w:tc>
        <w:tc>
          <w:tcPr>
            <w:tcW w:w="850" w:type="dxa"/>
            <w:shd w:val="clear" w:color="auto" w:fill="auto"/>
          </w:tcPr>
          <w:p w:rsidR="00752DEF" w:rsidRPr="00610F76" w:rsidRDefault="00752DEF" w:rsidP="00C465D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๑๗๕</w:t>
            </w:r>
          </w:p>
        </w:tc>
        <w:tc>
          <w:tcPr>
            <w:tcW w:w="851" w:type="dxa"/>
            <w:shd w:val="clear" w:color="auto" w:fill="auto"/>
          </w:tcPr>
          <w:p w:rsidR="00752DEF" w:rsidRPr="00610F76" w:rsidRDefault="00752DEF" w:rsidP="00C465D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๑,๓๗๒</w:t>
            </w:r>
          </w:p>
        </w:tc>
        <w:tc>
          <w:tcPr>
            <w:tcW w:w="850" w:type="dxa"/>
            <w:shd w:val="clear" w:color="auto" w:fill="auto"/>
          </w:tcPr>
          <w:p w:rsidR="00752DEF" w:rsidRPr="00610F76" w:rsidRDefault="00752DEF" w:rsidP="00C465D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๒๘๓</w:t>
            </w:r>
          </w:p>
        </w:tc>
        <w:tc>
          <w:tcPr>
            <w:tcW w:w="851" w:type="dxa"/>
            <w:shd w:val="clear" w:color="auto" w:fill="auto"/>
          </w:tcPr>
          <w:p w:rsidR="00752DEF" w:rsidRPr="00610F76" w:rsidRDefault="00752DEF" w:rsidP="00C465D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๑,๑๙๗</w:t>
            </w:r>
          </w:p>
        </w:tc>
        <w:tc>
          <w:tcPr>
            <w:tcW w:w="709" w:type="dxa"/>
            <w:shd w:val="clear" w:color="auto" w:fill="auto"/>
          </w:tcPr>
          <w:p w:rsidR="00752DEF" w:rsidRPr="00610F76" w:rsidRDefault="00752DEF" w:rsidP="00C465D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๑๘๔</w:t>
            </w:r>
          </w:p>
        </w:tc>
        <w:tc>
          <w:tcPr>
            <w:tcW w:w="850" w:type="dxa"/>
            <w:shd w:val="clear" w:color="auto" w:fill="auto"/>
          </w:tcPr>
          <w:p w:rsidR="00752DEF" w:rsidRPr="00610F76" w:rsidRDefault="00752DEF" w:rsidP="00C465D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๖,๔๖๐</w:t>
            </w:r>
          </w:p>
        </w:tc>
      </w:tr>
      <w:tr w:rsidR="00C465D8" w:rsidRPr="00A119C0" w:rsidTr="00C465D8">
        <w:tc>
          <w:tcPr>
            <w:tcW w:w="1526" w:type="dxa"/>
            <w:shd w:val="clear" w:color="auto" w:fill="auto"/>
          </w:tcPr>
          <w:p w:rsidR="00752DEF" w:rsidRPr="00610F76" w:rsidRDefault="00752DEF" w:rsidP="00C465D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จำนวนทารกแรกเกิดน้ำหนักต่ำกว่า ๒,๕๐๐</w:t>
            </w:r>
            <w:r w:rsidRPr="00610F7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กรัม</w:t>
            </w:r>
          </w:p>
        </w:tc>
        <w:tc>
          <w:tcPr>
            <w:tcW w:w="850" w:type="dxa"/>
            <w:shd w:val="clear" w:color="auto" w:fill="auto"/>
          </w:tcPr>
          <w:p w:rsidR="00752DEF" w:rsidRPr="00610F76" w:rsidRDefault="00752DEF" w:rsidP="00C465D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๒๐๗</w:t>
            </w:r>
          </w:p>
          <w:p w:rsidR="00752DEF" w:rsidRPr="00610F76" w:rsidRDefault="00752DEF" w:rsidP="00C465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752DEF" w:rsidRPr="00610F76" w:rsidRDefault="00752DEF" w:rsidP="00C465D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709" w:type="dxa"/>
            <w:shd w:val="clear" w:color="auto" w:fill="auto"/>
          </w:tcPr>
          <w:p w:rsidR="00752DEF" w:rsidRPr="00610F76" w:rsidRDefault="00752DEF" w:rsidP="00C465D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๓๓</w:t>
            </w:r>
          </w:p>
        </w:tc>
        <w:tc>
          <w:tcPr>
            <w:tcW w:w="850" w:type="dxa"/>
            <w:shd w:val="clear" w:color="auto" w:fill="auto"/>
          </w:tcPr>
          <w:p w:rsidR="00752DEF" w:rsidRPr="00610F76" w:rsidRDefault="00752DEF" w:rsidP="00C465D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851" w:type="dxa"/>
            <w:shd w:val="clear" w:color="auto" w:fill="auto"/>
          </w:tcPr>
          <w:p w:rsidR="00752DEF" w:rsidRPr="00610F76" w:rsidRDefault="00752DEF" w:rsidP="00C465D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๑๕๔</w:t>
            </w:r>
          </w:p>
        </w:tc>
        <w:tc>
          <w:tcPr>
            <w:tcW w:w="850" w:type="dxa"/>
            <w:shd w:val="clear" w:color="auto" w:fill="auto"/>
          </w:tcPr>
          <w:p w:rsidR="00752DEF" w:rsidRPr="00610F76" w:rsidRDefault="00752DEF" w:rsidP="00C465D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851" w:type="dxa"/>
            <w:shd w:val="clear" w:color="auto" w:fill="auto"/>
          </w:tcPr>
          <w:p w:rsidR="00752DEF" w:rsidRPr="00610F76" w:rsidRDefault="00752DEF" w:rsidP="00C465D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๑๑๐</w:t>
            </w:r>
          </w:p>
        </w:tc>
        <w:tc>
          <w:tcPr>
            <w:tcW w:w="709" w:type="dxa"/>
            <w:shd w:val="clear" w:color="auto" w:fill="auto"/>
          </w:tcPr>
          <w:p w:rsidR="00752DEF" w:rsidRPr="00610F76" w:rsidRDefault="00752DEF" w:rsidP="00C465D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850" w:type="dxa"/>
            <w:shd w:val="clear" w:color="auto" w:fill="auto"/>
          </w:tcPr>
          <w:p w:rsidR="00752DEF" w:rsidRPr="00610F76" w:rsidRDefault="00752DEF" w:rsidP="00C465D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๕๘๐</w:t>
            </w:r>
          </w:p>
        </w:tc>
      </w:tr>
      <w:tr w:rsidR="00C465D8" w:rsidRPr="00A119C0" w:rsidTr="00C465D8">
        <w:trPr>
          <w:trHeight w:val="412"/>
        </w:trPr>
        <w:tc>
          <w:tcPr>
            <w:tcW w:w="1526" w:type="dxa"/>
            <w:shd w:val="clear" w:color="auto" w:fill="auto"/>
          </w:tcPr>
          <w:p w:rsidR="00752DEF" w:rsidRPr="00610F76" w:rsidRDefault="00752DEF" w:rsidP="00C465D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ร้อยละ</w:t>
            </w:r>
          </w:p>
        </w:tc>
        <w:tc>
          <w:tcPr>
            <w:tcW w:w="850" w:type="dxa"/>
            <w:shd w:val="clear" w:color="auto" w:fill="auto"/>
          </w:tcPr>
          <w:p w:rsidR="00752DEF" w:rsidRPr="00610F76" w:rsidRDefault="00752DEF" w:rsidP="00C465D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๘.๒๓</w:t>
            </w:r>
          </w:p>
        </w:tc>
        <w:tc>
          <w:tcPr>
            <w:tcW w:w="709" w:type="dxa"/>
            <w:shd w:val="clear" w:color="auto" w:fill="auto"/>
          </w:tcPr>
          <w:p w:rsidR="00752DEF" w:rsidRPr="00610F76" w:rsidRDefault="00752DEF" w:rsidP="00C465D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๕.๘๐</w:t>
            </w:r>
          </w:p>
        </w:tc>
        <w:tc>
          <w:tcPr>
            <w:tcW w:w="709" w:type="dxa"/>
            <w:shd w:val="clear" w:color="auto" w:fill="auto"/>
          </w:tcPr>
          <w:p w:rsidR="00752DEF" w:rsidRPr="00610F76" w:rsidRDefault="00752DEF" w:rsidP="00C465D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๘.๒๗</w:t>
            </w:r>
          </w:p>
        </w:tc>
        <w:tc>
          <w:tcPr>
            <w:tcW w:w="850" w:type="dxa"/>
            <w:shd w:val="clear" w:color="auto" w:fill="auto"/>
          </w:tcPr>
          <w:p w:rsidR="00752DEF" w:rsidRPr="00610F76" w:rsidRDefault="00752DEF" w:rsidP="00C465D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๑๑.๔๒</w:t>
            </w:r>
          </w:p>
        </w:tc>
        <w:tc>
          <w:tcPr>
            <w:tcW w:w="851" w:type="dxa"/>
            <w:shd w:val="clear" w:color="auto" w:fill="auto"/>
          </w:tcPr>
          <w:p w:rsidR="00752DEF" w:rsidRPr="00610F76" w:rsidRDefault="00752DEF" w:rsidP="00C465D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๑๑.๒๒</w:t>
            </w:r>
          </w:p>
        </w:tc>
        <w:tc>
          <w:tcPr>
            <w:tcW w:w="850" w:type="dxa"/>
            <w:shd w:val="clear" w:color="auto" w:fill="auto"/>
          </w:tcPr>
          <w:p w:rsidR="00752DEF" w:rsidRPr="00610F76" w:rsidRDefault="00752DEF" w:rsidP="00C465D8">
            <w:pPr>
              <w:spacing w:after="240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๗.๐๖</w:t>
            </w:r>
          </w:p>
        </w:tc>
        <w:tc>
          <w:tcPr>
            <w:tcW w:w="851" w:type="dxa"/>
            <w:shd w:val="clear" w:color="auto" w:fill="auto"/>
          </w:tcPr>
          <w:p w:rsidR="00752DEF" w:rsidRPr="00610F76" w:rsidRDefault="00752DEF" w:rsidP="00C465D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๙.๑๘</w:t>
            </w:r>
          </w:p>
        </w:tc>
        <w:tc>
          <w:tcPr>
            <w:tcW w:w="709" w:type="dxa"/>
            <w:shd w:val="clear" w:color="auto" w:fill="auto"/>
          </w:tcPr>
          <w:p w:rsidR="00752DEF" w:rsidRPr="00610F76" w:rsidRDefault="00752DEF" w:rsidP="00C465D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๘.๑๕</w:t>
            </w:r>
          </w:p>
        </w:tc>
        <w:tc>
          <w:tcPr>
            <w:tcW w:w="850" w:type="dxa"/>
            <w:shd w:val="clear" w:color="auto" w:fill="auto"/>
          </w:tcPr>
          <w:p w:rsidR="00752DEF" w:rsidRPr="00610F76" w:rsidRDefault="00752DEF" w:rsidP="00C465D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610F76">
              <w:rPr>
                <w:rFonts w:ascii="TH SarabunPSK" w:hAnsi="TH SarabunPSK" w:cs="TH SarabunPSK"/>
                <w:sz w:val="32"/>
                <w:szCs w:val="32"/>
                <w:cs/>
              </w:rPr>
              <w:t>๘.๙๗</w:t>
            </w:r>
          </w:p>
        </w:tc>
      </w:tr>
    </w:tbl>
    <w:p w:rsidR="00752DEF" w:rsidRPr="00A119C0" w:rsidRDefault="00752DEF" w:rsidP="00752DEF">
      <w:pPr>
        <w:autoSpaceDE w:val="0"/>
        <w:autoSpaceDN w:val="0"/>
        <w:adjustRightInd w:val="0"/>
        <w:ind w:firstLine="720"/>
        <w:jc w:val="both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 xml:space="preserve">                       แหล่งข้อมูล </w:t>
      </w:r>
      <w:r w:rsidRPr="00A119C0">
        <w:rPr>
          <w:rFonts w:ascii="TH SarabunPSK" w:hAnsi="TH SarabunPSK" w:cs="TH SarabunPSK"/>
          <w:sz w:val="36"/>
          <w:szCs w:val="36"/>
        </w:rPr>
        <w:t xml:space="preserve">: </w:t>
      </w:r>
      <w:r w:rsidRPr="00A119C0">
        <w:rPr>
          <w:rFonts w:ascii="TH SarabunPSK" w:hAnsi="TH SarabunPSK" w:cs="TH SarabunPSK"/>
          <w:sz w:val="36"/>
          <w:szCs w:val="36"/>
          <w:cs/>
        </w:rPr>
        <w:t>รายงานแม่และเด็กไทย ปีงบประมาณ ๒๕๕๕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</w:p>
    <w:p w:rsidR="00752DEF" w:rsidRPr="00A119C0" w:rsidRDefault="00752DEF" w:rsidP="00752DEF">
      <w:pPr>
        <w:spacing w:before="120"/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lastRenderedPageBreak/>
        <w:t>จากตาราง จะพบว่า จำนวนทารกแรกเกิดน้ำหนักต่ำกว่า ๒,๕๐๐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>กรัม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>ในภาพรวมของจังหวัด ร้อยละ ๘.๙๗ เมื่อจำแนกรายอำเภอ พบว่า อำเภอที่มีทารกแรกเกิดน้ำหนักต่ำกว่า ๒,๕๐๐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>กรัม เกินเป้าหมาย (เป้าหมาย ไม่เกิน ร้อยละ ๗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>) คือ อำเภอกุยบุรี และอำเภอเมืองฯโดยมีอัตราร้อยละ ๑๑.๔๒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>และ ๑๑.๒๒ตามลำดับ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</w:p>
    <w:p w:rsidR="00752DEF" w:rsidRPr="00A119C0" w:rsidRDefault="00752DEF" w:rsidP="00752DEF">
      <w:pPr>
        <w:ind w:firstLine="721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>ตัวอย่างการแก้ไขปัญหาในแต่ละแห่ง เช่น อำเภอสามร้อยยอด ได้ทำโครงการต่อเนื่องในการให้นมแก่หญิงตั้งครรภ์ที่น้ำหนักต่ำกว่าเกณฑ์ เมื่อมาฝากครรภ์ตั้งแต่ ๒๐ สัปดาห์  ซึ่งมีหญิงตั้งครรภ์เข้าร่วมโครงการ ทั้งหมด ๔๙ คน  ตกเกณฑ์ (ทารกแรกเกิดน้ำหนักต่ำกว่า ๒,๕๐๐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กรัม)   ๒ คน  เนื่องจากฝากครรภ์ช้า ( ๒๘ สัปดาห์ ) ๑ คนและคลอดก่อนกำหนด ๑ คน  ข้อมูลอีกส่วนหนึ่งคือหญิงบางคนไม่ได้มาฝากครรภ์และเป็นในรายที่ </w:t>
      </w:r>
      <w:r w:rsidRPr="00A119C0">
        <w:rPr>
          <w:rFonts w:ascii="TH SarabunPSK" w:hAnsi="TH SarabunPSK" w:cs="TH SarabunPSK"/>
          <w:sz w:val="36"/>
          <w:szCs w:val="36"/>
        </w:rPr>
        <w:t>BMI</w:t>
      </w:r>
      <w:r w:rsidRPr="00A119C0">
        <w:rPr>
          <w:rFonts w:ascii="TH SarabunPSK" w:hAnsi="TH SarabunPSK" w:cs="TH SarabunPSK"/>
          <w:sz w:val="36"/>
          <w:szCs w:val="36"/>
          <w:cs/>
        </w:rPr>
        <w:t>ปกติ จึงไม่ได้รับเข้าโครงการ</w:t>
      </w:r>
    </w:p>
    <w:p w:rsidR="00752DEF" w:rsidRPr="00A119C0" w:rsidRDefault="00752DEF" w:rsidP="00752DEF">
      <w:pPr>
        <w:ind w:firstLine="902"/>
        <w:jc w:val="thaiDistribute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>และการแก้ไขปัญหาได้มีการเก็บข้อมูลของแต่ละอำเภอมาวิเคราะห์ เช่น อำเภอปราณบุรี จะพบว่า ทารกแรกเกิดน้ำหนักต่ำกว่า ๒,๕๐๐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>กรัม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>ไม่ได้เกิดจาก กลุ่มแม่วัยรุ่น หรือเกิดจากการคลอดก่อนกำหนดเสมอไป ในแต่ละพื้นที่ ซึ่งจะต้องมีการเก็บข้อมูลและวิเคราะห์ อย่างต่อเนื่อง ต่อไป</w:t>
      </w:r>
    </w:p>
    <w:p w:rsidR="00752DEF" w:rsidRPr="00A119C0" w:rsidRDefault="00752DEF" w:rsidP="00752DEF">
      <w:pPr>
        <w:spacing w:before="120"/>
        <w:jc w:val="both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>๒</w:t>
      </w:r>
      <w:r w:rsidRPr="00A119C0">
        <w:rPr>
          <w:rFonts w:ascii="TH SarabunPSK" w:hAnsi="TH SarabunPSK" w:cs="TH SarabunPSK"/>
          <w:sz w:val="36"/>
          <w:szCs w:val="36"/>
        </w:rPr>
        <w:t xml:space="preserve">. </w:t>
      </w:r>
      <w:r w:rsidRPr="00A119C0">
        <w:rPr>
          <w:rFonts w:ascii="TH SarabunPSK" w:hAnsi="TH SarabunPSK" w:cs="TH SarabunPSK"/>
          <w:sz w:val="36"/>
          <w:szCs w:val="36"/>
          <w:cs/>
        </w:rPr>
        <w:t>มาตรการและผลการดำเนินงานอนามัยแม่และเด็ก  ปี ๒๕๕๕</w:t>
      </w:r>
      <w:r w:rsidRPr="00A119C0">
        <w:rPr>
          <w:rFonts w:ascii="TH SarabunPSK" w:hAnsi="TH SarabunPSK" w:cs="TH SarabunPSK"/>
          <w:sz w:val="36"/>
          <w:szCs w:val="36"/>
          <w:cs/>
        </w:rPr>
        <w:tab/>
      </w:r>
    </w:p>
    <w:p w:rsidR="00752DEF" w:rsidRPr="00A119C0" w:rsidRDefault="00752DEF" w:rsidP="00752DEF">
      <w:pPr>
        <w:autoSpaceDE w:val="0"/>
        <w:autoSpaceDN w:val="0"/>
        <w:adjustRightInd w:val="0"/>
        <w:ind w:firstLine="720"/>
        <w:jc w:val="both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>๒.๑. เพิ่มการเข้าถึงบริการ</w:t>
      </w:r>
    </w:p>
    <w:p w:rsidR="00752DEF" w:rsidRPr="00A119C0" w:rsidRDefault="00752DEF" w:rsidP="00752DEF">
      <w:pPr>
        <w:ind w:firstLine="1440"/>
        <w:jc w:val="thaiDistribute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 xml:space="preserve">- ในปี ๒๕๕๕  จังหวัดประจวบคีรีขันธ์ ได้กำหนดแผนยุทธศาสตร์งานอนามัยแม่และเด็ก ให้มีการพัฒนา  รพ.สต.ให้มีคลินิกบริการฝากครรภ์ และคลีนิกหลังคลอด ณ รพ.สต.ที่มีพยาบาลวิชาชีพ ของทุกอำเภอ เพื่อให้บริการใกล้บ้านใกล้ใจ แต่ไม่จำเป็นว่าจะต้องทำได้ทุกอย่างเหมือนโรงพยาบาล เช่น การเจาะเลือด การ </w:t>
      </w:r>
      <w:r w:rsidRPr="00A119C0">
        <w:rPr>
          <w:rFonts w:ascii="TH SarabunPSK" w:hAnsi="TH SarabunPSK" w:cs="TH SarabunPSK"/>
          <w:sz w:val="36"/>
          <w:szCs w:val="36"/>
        </w:rPr>
        <w:t xml:space="preserve">counseling 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ขึ้นอยู่กับบริบทของแต่ละแห่ง แต่ต้องมีหลักฐานแสดงได้ว่าให้บริการอะไรได้แค่ไหน โดยให้โรงพยาบาลเป็นพี่เลี้ยงในการฝึกอบรมภาควิชาการและภาคปฏิบัติ และมีการติดตามการดำเนินงาน ประเมินผลงานในการนิเทศผสมผสาน  โดยเฉพาะรพ.สต.ที่อยู่ในพื้นที่ตำบลนมแม่เพื่อสายใยรักแห่งครอบครัว ซึ่งจะต้องดำเนินการให้ได้ตามมาตรฐานรพ.สต.เพื่อสายใยรักแห่งครอบครัว </w:t>
      </w:r>
    </w:p>
    <w:p w:rsidR="00752DEF" w:rsidRPr="00A119C0" w:rsidRDefault="00752DEF" w:rsidP="00752DEF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ab/>
      </w:r>
      <w:r w:rsidRPr="00A119C0">
        <w:rPr>
          <w:rFonts w:ascii="TH SarabunPSK" w:hAnsi="TH SarabunPSK" w:cs="TH SarabunPSK"/>
          <w:sz w:val="36"/>
          <w:szCs w:val="36"/>
          <w:cs/>
        </w:rPr>
        <w:tab/>
        <w:t xml:space="preserve">- การประชาสัมพันธ์ต่างๆ เช่น อำเภอหัวหิน มีกิจกรรมที่ทำให้ได้ผลงาน </w:t>
      </w:r>
      <w:r w:rsidRPr="00A119C0">
        <w:rPr>
          <w:rFonts w:ascii="TH SarabunPSK" w:hAnsi="TH SarabunPSK" w:cs="TH SarabunPSK"/>
          <w:sz w:val="36"/>
          <w:szCs w:val="36"/>
        </w:rPr>
        <w:t>ANC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 ก่อน ๑๒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>สัปดาห์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>ตามเป้าหมายสูงกว่าอำเภออื่น คือ มีการประชาสัมพันธ์ทางสื่อวิทยุ ๔  สถานี , ผ่านตัวหนังสือวิ่งทางเคเบิ้ลทีวี ที่ครอบคลุม ๒ จังหวัด(เพชรบุรี,ประจวบฯ) , โครงการรณรงค์ให้มาฝากครรภ์เร็วและครบตามเกณฑ์คุณภาพ , จัดทำโครงการอสม.เชี่ยวชาญงานอนามัยแม่และเด็ก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 </w:t>
      </w:r>
    </w:p>
    <w:p w:rsidR="00752DEF" w:rsidRPr="00A119C0" w:rsidRDefault="00752DEF" w:rsidP="00752DEF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</w:rPr>
        <w:tab/>
      </w:r>
      <w:r w:rsidR="004801B5">
        <w:rPr>
          <w:rFonts w:ascii="TH SarabunPSK" w:hAnsi="TH SarabunPSK" w:cs="TH SarabunPSK" w:hint="cs"/>
          <w:sz w:val="36"/>
          <w:szCs w:val="36"/>
          <w:cs/>
        </w:rPr>
        <w:t xml:space="preserve">       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อำเภอสามร้อยยอด มีการประชาสัมพันธ์ พร้อมกับแจก </w:t>
      </w:r>
      <w:r w:rsidRPr="00A119C0">
        <w:rPr>
          <w:rFonts w:ascii="TH SarabunPSK" w:hAnsi="TH SarabunPSK" w:cs="TH SarabunPSK"/>
          <w:sz w:val="36"/>
          <w:szCs w:val="36"/>
        </w:rPr>
        <w:t xml:space="preserve">gift set </w:t>
      </w:r>
      <w:r w:rsidRPr="00A119C0">
        <w:rPr>
          <w:rFonts w:ascii="TH SarabunPSK" w:hAnsi="TH SarabunPSK" w:cs="TH SarabunPSK"/>
          <w:sz w:val="36"/>
          <w:szCs w:val="36"/>
          <w:cs/>
        </w:rPr>
        <w:t>, เบาะเด็กอ่อน มอบให้วันคลอด หรือถ้าไปคลอดที่อื่นแล้วมาตรวจหลังคลอด ถ้าตรวจดูแล้วได้ตาม</w:t>
      </w:r>
      <w:r w:rsidRPr="00A119C0">
        <w:rPr>
          <w:rFonts w:ascii="TH SarabunPSK" w:hAnsi="TH SarabunPSK" w:cs="TH SarabunPSK"/>
          <w:sz w:val="36"/>
          <w:szCs w:val="36"/>
          <w:cs/>
        </w:rPr>
        <w:lastRenderedPageBreak/>
        <w:t>เกณฑ์ ก็จะได้</w:t>
      </w:r>
      <w:r w:rsidRPr="00A119C0">
        <w:rPr>
          <w:rFonts w:ascii="TH SarabunPSK" w:hAnsi="TH SarabunPSK" w:cs="TH SarabunPSK"/>
          <w:sz w:val="36"/>
          <w:szCs w:val="36"/>
        </w:rPr>
        <w:t xml:space="preserve"> gift set  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 โดยใช้เงินจาก     งบ </w:t>
      </w:r>
      <w:r w:rsidRPr="00A119C0">
        <w:rPr>
          <w:rFonts w:ascii="TH SarabunPSK" w:hAnsi="TH SarabunPSK" w:cs="TH SarabunPSK"/>
          <w:sz w:val="36"/>
          <w:szCs w:val="36"/>
        </w:rPr>
        <w:t>PP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 กองทุนตำบล ,ทำโครงการดูแลสุขภาพอนามัยแม่และเด็ก อนามัยวัยรุ่น ปี ๒๕๕๕ โดยมีการสอนเกี่ยวกับอนามัยวัยเจริญพันธ์ การคุมกำเนิด ทักษะชีวิต ในวันปฐมนิเทศโรงเรียน ซึ่งจะมีทั้งผู้ปกครองและเด็กนักเรียน โครงการรณรงค์ต่อเนื่องในการให้นมแก่หญิงตั้งครรภ์ที่น้ำหนักต่ำกว่าเกณฑ์ เมื่อมาฝากครรภ์ตั้งแต่ ๒๐ สัปดาห์  ส่วนอำเภออื่นๆ ก็มีกิจกรรมเช่นกัน  เช่น อำเภอบางสะพานน้อย มีการกระจายข่าวทางเสียงตามสาย และวิทยุชุมชนในเรื่องการฝากครรภ์โดยเร็ว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  อำเภอเมืองฯ ทำโครงการสร้างเสริมเติมรัก ครั้งที่ ๕</w:t>
      </w:r>
      <w:r w:rsidR="009538E8" w:rsidRPr="00A119C0">
        <w:rPr>
          <w:rFonts w:ascii="TH SarabunPSK" w:hAnsi="TH SarabunPSK" w:cs="TH SarabunPSK"/>
          <w:sz w:val="36"/>
          <w:szCs w:val="36"/>
          <w:cs/>
        </w:rPr>
        <w:t>.</w:t>
      </w:r>
      <w:r w:rsidRPr="00A119C0">
        <w:rPr>
          <w:rFonts w:ascii="TH SarabunPSK" w:hAnsi="TH SarabunPSK" w:cs="TH SarabunPSK"/>
          <w:sz w:val="36"/>
          <w:szCs w:val="36"/>
          <w:cs/>
        </w:rPr>
        <w:t>อำเภอกุยบุรี ทำโครงการฝากครรภ์ไว แม่-ลูกปลอดภัย แข็งแรง , โครงการพัฒนางานอนามัยแม่และเด็ก  , โครงการป้องกันการตั้งครรภ์ก่อนวัยอันควร , อำเภอบางสะพานมีโครงการสายใยรักแห่งครอบครัว เป็นต้น</w:t>
      </w:r>
    </w:p>
    <w:p w:rsidR="00752DEF" w:rsidRPr="00A119C0" w:rsidRDefault="00752DEF" w:rsidP="00752DEF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>๒.๒ พัฒนาระบบฐานข้อมูลในการดำเนินงานอนามัยแม่และเด็ก</w:t>
      </w:r>
    </w:p>
    <w:p w:rsidR="00752DEF" w:rsidRPr="00A119C0" w:rsidRDefault="00752DEF" w:rsidP="00752DEF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>- ประชุมแลกเปลี่ยนเรียนรู้ และ ชี้แจงแนวทางการเก็บข้อมูลให้ไปในทิศทางเดียวกันตามตัวชี้วัดของงานอนามัยแม่และเด็ก และให้เก็บแยกเป็นข้อมูลความครอบคลุมของพื้นที่แต่ละพื้นที่ โดย วิทยากรจากศูนย์อนามัยที่ ๔ ราชบุรี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>วันที่ ๒๗ มี.ค. ๕๕  ณ สำนักงานสาธารณสุขจังหวัดประจวบฯ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และจากข้อตกลงที่ใช้ไฟล์ข้อมูลในระบบรายงานเป็น </w:t>
      </w:r>
      <w:r w:rsidRPr="00A119C0">
        <w:rPr>
          <w:rFonts w:ascii="TH SarabunPSK" w:hAnsi="TH SarabunPSK" w:cs="TH SarabunPSK"/>
          <w:sz w:val="36"/>
          <w:szCs w:val="36"/>
        </w:rPr>
        <w:t xml:space="preserve">file electronic 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ที่สามารถเชื่อมโยงข้อมูลไปสู่กันได้ ระหว่างรพ.และรพ.สต. โดยโรงพยาบาลประจวบคีรีขันธ์   เป็นต้นแบบนั้น มีการใช้เพียงบางแห่ง และบางแห่ง ใช้รายงาน ๒๑ แฟ้มเช่นเดิม  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บางแห่งใช้ควบคู่กันไป  จึงยังต้องพัฒนาเรื่องระบบข้อมูลต่อไป </w:t>
      </w:r>
    </w:p>
    <w:p w:rsidR="00752DEF" w:rsidRPr="00A119C0" w:rsidRDefault="00752DEF" w:rsidP="00752DEF">
      <w:pPr>
        <w:ind w:firstLine="720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>๒.๓ พัฒนาศักยภาพบุคลากรในการดำเนินงานอนามัยแม่และเด็ก</w:t>
      </w:r>
    </w:p>
    <w:p w:rsidR="00752DEF" w:rsidRPr="00A119C0" w:rsidRDefault="00752DEF" w:rsidP="00752DEF">
      <w:pPr>
        <w:jc w:val="thaiDistribute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ab/>
      </w:r>
      <w:r w:rsidRPr="00A119C0">
        <w:rPr>
          <w:rFonts w:ascii="TH SarabunPSK" w:hAnsi="TH SarabunPSK" w:cs="TH SarabunPSK"/>
          <w:sz w:val="36"/>
          <w:szCs w:val="36"/>
          <w:cs/>
        </w:rPr>
        <w:tab/>
        <w:t>- ประชุมชี้แจงแนวทางการดำเนินงานตามโครงการพระราชดำริ โครงการตำบลนมแม่เพื่อสายใยรักแห่งครอบครัว ในทุกอำเภอ โดย วิทยากรจากศูนย์อนามัยที่ ๔ ราชบุรี และความรู้,นวัตกรรมนมแม่ โดยมิสนมแม่จากโรงพยาบาลทับสะแก แก่ตัวแทนจากรพ.สต.และอบต.นำร่อง วันที่ ๒๐ ก.พ. ๕๕   ณ สำนักงานสาธารณสุขจังหวัดประจวบฯ</w:t>
      </w:r>
    </w:p>
    <w:p w:rsidR="00752DEF" w:rsidRPr="00A119C0" w:rsidRDefault="00752DEF" w:rsidP="00752DEF">
      <w:pPr>
        <w:jc w:val="thaiDistribute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ab/>
      </w:r>
      <w:r w:rsidRPr="00A119C0">
        <w:rPr>
          <w:rFonts w:ascii="TH SarabunPSK" w:hAnsi="TH SarabunPSK" w:cs="TH SarabunPSK"/>
          <w:sz w:val="36"/>
          <w:szCs w:val="36"/>
          <w:cs/>
        </w:rPr>
        <w:tab/>
        <w:t>- ประชุมทำแผนที่ทางเดินยุทธศาสตร์ตำบลนมแม่ฯ โดยวิทยากรศูนย์อนามัยที่ ๔ ราชบุรี   ณ ศูนย์อนามัยที่ ๔ ราชบุรี วันที่  ๓-๔ เม.ย. ๕๕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ให้แก่ภาคีเครือข่ายแต่ละหน่วยงานที่เกี่ยวข้องในการดำเนินงานตำบลนมแม่เพื่อสายใยรักแห่งครอบครัว ณ ตำบลเกาะหลัก อำเภอเมือง เป็นอำเภอนำร่อง </w:t>
      </w:r>
    </w:p>
    <w:p w:rsidR="00752DEF" w:rsidRPr="00A119C0" w:rsidRDefault="00752DEF" w:rsidP="00752DEF">
      <w:pPr>
        <w:ind w:left="720" w:firstLine="720"/>
        <w:jc w:val="both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 xml:space="preserve">- ประชุมเชิงปฏิบัติการคณะกรรมการ </w:t>
      </w:r>
      <w:r w:rsidRPr="00A119C0">
        <w:rPr>
          <w:rFonts w:ascii="TH SarabunPSK" w:hAnsi="TH SarabunPSK" w:cs="TH SarabunPSK"/>
          <w:sz w:val="36"/>
          <w:szCs w:val="36"/>
        </w:rPr>
        <w:t>MCH. Board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  จำนวน   ๔  ครั้ง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</w:p>
    <w:p w:rsidR="00752DEF" w:rsidRPr="00A119C0" w:rsidRDefault="00752DEF" w:rsidP="00752DEF">
      <w:pPr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A119C0">
        <w:rPr>
          <w:rFonts w:ascii="TH SarabunPSK" w:hAnsi="TH SarabunPSK" w:cs="TH SarabunPSK"/>
          <w:sz w:val="36"/>
          <w:szCs w:val="36"/>
          <w:u w:val="single"/>
          <w:cs/>
        </w:rPr>
        <w:t>ครั้งที่ ๑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  เมื่อวันที่  ๑๕ พฤศจิกายน ๒๕๕๔ ณ ห้องประชุม ๒ โรงพยาบาลประจวบคีรีขันธ์ เนื้อหาประกอบด้วย ทบทวนคำสั่งแต่งตั้งคณะกรรมการพัฒนางานอนามัยแม่และเด็กจังหวัดประจวบคีรีขันธ์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>, การสรุปสถานการณ์งานอนามัยแม่และเด็ก  แต่ละตัวชี้วัด ปี ๒๕๕๔ , ข้อมูลเครือข่ายมารดาและทารก ปี ๒๕๕๔ ,  นโยบายของกระทรวงฯ เรื่องโครงการสายใยรักเเห่งครอบครัว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การดำเนินงานตำบลนมแม่ฯ จังหวัดละ         ๑ ตำบล , </w:t>
      </w:r>
      <w:r w:rsidRPr="00A119C0">
        <w:rPr>
          <w:rFonts w:ascii="TH SarabunPSK" w:hAnsi="TH SarabunPSK" w:cs="TH SarabunPSK"/>
          <w:sz w:val="36"/>
          <w:szCs w:val="36"/>
          <w:cs/>
        </w:rPr>
        <w:lastRenderedPageBreak/>
        <w:t xml:space="preserve">การจัดบริการคลินิก </w:t>
      </w:r>
      <w:r w:rsidRPr="00A119C0">
        <w:rPr>
          <w:rFonts w:ascii="TH SarabunPSK" w:hAnsi="TH SarabunPSK" w:cs="TH SarabunPSK"/>
          <w:sz w:val="36"/>
          <w:szCs w:val="36"/>
        </w:rPr>
        <w:t xml:space="preserve">ANC PNC </w:t>
      </w:r>
      <w:r w:rsidRPr="00A119C0">
        <w:rPr>
          <w:rFonts w:ascii="TH SarabunPSK" w:hAnsi="TH SarabunPSK" w:cs="TH SarabunPSK"/>
          <w:sz w:val="36"/>
          <w:szCs w:val="36"/>
          <w:cs/>
        </w:rPr>
        <w:t>ในรพ.สต.ที่มีพยาบาลวิชาชีพ เพื่อเป็นการพัฒนางานอนามัย      แม่และเด็ก ลงไปในหน่วยบริการปฐมภูมิ</w:t>
      </w:r>
    </w:p>
    <w:p w:rsidR="00752DEF" w:rsidRPr="00A119C0" w:rsidRDefault="00752DEF" w:rsidP="00752DEF">
      <w:pPr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A119C0">
        <w:rPr>
          <w:rFonts w:ascii="TH SarabunPSK" w:hAnsi="TH SarabunPSK" w:cs="TH SarabunPSK"/>
          <w:sz w:val="36"/>
          <w:szCs w:val="36"/>
          <w:u w:val="single"/>
          <w:cs/>
        </w:rPr>
        <w:t>ครั้งที่ ๒</w:t>
      </w:r>
      <w:r w:rsidRPr="00A119C0">
        <w:rPr>
          <w:rFonts w:ascii="TH SarabunPSK" w:hAnsi="TH SarabunPSK" w:cs="TH SarabunPSK"/>
          <w:sz w:val="36"/>
          <w:szCs w:val="36"/>
          <w:cs/>
        </w:rPr>
        <w:tab/>
        <w:t xml:space="preserve">  เมื่อวันที่  ๒๒  มีนาคม  ๒๕๕๕   ณ ห้องประชุมโรงพยาบาลหัวหิน</w:t>
      </w:r>
      <w:r w:rsidRPr="00A119C0">
        <w:rPr>
          <w:rFonts w:ascii="TH SarabunPSK" w:hAnsi="TH SarabunPSK" w:cs="TH SarabunPSK"/>
          <w:sz w:val="36"/>
          <w:szCs w:val="36"/>
          <w:cs/>
        </w:rPr>
        <w:tab/>
        <w:t xml:space="preserve">เนื้อหาประกอบด้วย </w:t>
      </w:r>
      <w:r w:rsidRPr="00A119C0">
        <w:rPr>
          <w:rFonts w:ascii="TH SarabunPSK" w:hAnsi="TH SarabunPSK" w:cs="TH SarabunPSK"/>
          <w:sz w:val="36"/>
          <w:szCs w:val="36"/>
        </w:rPr>
        <w:t xml:space="preserve">perinatal conference case 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ทั้งหมดในไตรมาสแรก ๑๔ </w:t>
      </w:r>
      <w:r w:rsidRPr="00A119C0">
        <w:rPr>
          <w:rFonts w:ascii="TH SarabunPSK" w:hAnsi="TH SarabunPSK" w:cs="TH SarabunPSK"/>
          <w:sz w:val="36"/>
          <w:szCs w:val="36"/>
        </w:rPr>
        <w:t>case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 ( ปีนี้ไม่มีมารดาเสียชีวิต ) โดยมีวิชาการสอดแทรกจากสูติแพทย์รพ.หัวหิน     เรื่อง </w:t>
      </w:r>
      <w:r w:rsidRPr="00A119C0">
        <w:rPr>
          <w:rFonts w:ascii="TH SarabunPSK" w:hAnsi="TH SarabunPSK" w:cs="TH SarabunPSK"/>
          <w:sz w:val="36"/>
          <w:szCs w:val="36"/>
        </w:rPr>
        <w:t xml:space="preserve">DM IN PREGNANCY </w:t>
      </w:r>
      <w:r w:rsidRPr="00A119C0">
        <w:rPr>
          <w:rFonts w:ascii="TH SarabunPSK" w:hAnsi="TH SarabunPSK" w:cs="TH SarabunPSK"/>
          <w:sz w:val="36"/>
          <w:szCs w:val="36"/>
          <w:cs/>
        </w:rPr>
        <w:t>และแลกเปลี่ยนเรียนรู้โดยมิสนมแม่ เรื่องแนวทางการให้คำแนะนำ,ให้กำลังใจ แก่หญิงหลังคลอดเพื่อให้นมบุตรได้นานถึง ๖ เดือน โดยมิสนมแม่จากรพ.ประจวบฯ และรพ.บางสะพาน</w:t>
      </w:r>
    </w:p>
    <w:p w:rsidR="00752DEF" w:rsidRPr="00A119C0" w:rsidRDefault="00752DEF" w:rsidP="00C465D8">
      <w:pPr>
        <w:rPr>
          <w:rFonts w:ascii="TH SarabunPSK" w:hAnsi="TH SarabunPSK" w:cs="TH SarabunPSK"/>
          <w:sz w:val="36"/>
          <w:szCs w:val="36"/>
          <w:cs/>
        </w:rPr>
      </w:pPr>
      <w:r w:rsidRPr="00A119C0">
        <w:rPr>
          <w:rFonts w:ascii="TH SarabunPSK" w:hAnsi="TH SarabunPSK" w:cs="TH SarabunPSK"/>
          <w:sz w:val="36"/>
          <w:szCs w:val="36"/>
          <w:u w:val="single"/>
          <w:cs/>
        </w:rPr>
        <w:t>ครั้งที่ ๓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   เมื่อวันที่ ๒๔ พฤษภาคม ๒๕๕๕   ณ โรงพยาบาลประจวบคีรีขันธ์  เนื้อหาประกอบด้วย การสรุปสถานการณ์งานอนามัยแม่และเด็ก  แต่ละตัวชี้วัด ปี ๒๕๕๕ ในรอบ ๖ เดือน 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มีแนวโน้มดีขึ้นทุกตัวชี้วัด ,   แจ้งกิจกรรมที่ทำในงานอนามัยวัยเจริญพันธ์ , มี </w:t>
      </w:r>
      <w:r w:rsidRPr="00A119C0">
        <w:rPr>
          <w:rFonts w:ascii="TH SarabunPSK" w:hAnsi="TH SarabunPSK" w:cs="TH SarabunPSK"/>
          <w:sz w:val="36"/>
          <w:szCs w:val="36"/>
        </w:rPr>
        <w:t>Perinatal Conference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  </w:t>
      </w:r>
      <w:r w:rsidRPr="00A119C0">
        <w:rPr>
          <w:rFonts w:ascii="TH SarabunPSK" w:hAnsi="TH SarabunPSK" w:cs="TH SarabunPSK"/>
          <w:sz w:val="36"/>
          <w:szCs w:val="36"/>
        </w:rPr>
        <w:t xml:space="preserve">case  </w:t>
      </w:r>
      <w:r w:rsidRPr="00A119C0">
        <w:rPr>
          <w:rFonts w:ascii="TH SarabunPSK" w:hAnsi="TH SarabunPSK" w:cs="TH SarabunPSK"/>
          <w:sz w:val="36"/>
          <w:szCs w:val="36"/>
          <w:cs/>
        </w:rPr>
        <w:t>และรับรองการตายของทารกเสียชีวิต (ตั้งแต่  ๑ ม.ค.- ๓๑ มี.ค. ๕๕)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จำนวน  ๑๑ ราย  </w:t>
      </w:r>
      <w:r w:rsidRPr="00A119C0">
        <w:rPr>
          <w:rFonts w:ascii="TH SarabunPSK" w:hAnsi="TH SarabunPSK" w:cs="TH SarabunPSK"/>
          <w:sz w:val="36"/>
          <w:szCs w:val="36"/>
        </w:rPr>
        <w:t xml:space="preserve">case </w:t>
      </w:r>
      <w:r w:rsidRPr="00A119C0">
        <w:rPr>
          <w:rFonts w:ascii="TH SarabunPSK" w:hAnsi="TH SarabunPSK" w:cs="TH SarabunPSK"/>
          <w:sz w:val="36"/>
          <w:szCs w:val="36"/>
          <w:cs/>
        </w:rPr>
        <w:t>ตัวอย่างเป็น</w:t>
      </w:r>
      <w:r w:rsidRPr="00A119C0">
        <w:rPr>
          <w:rFonts w:ascii="TH SarabunPSK" w:hAnsi="TH SarabunPSK" w:cs="TH SarabunPSK"/>
          <w:sz w:val="36"/>
          <w:szCs w:val="36"/>
        </w:rPr>
        <w:t>case birthasphyxia c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  </w:t>
      </w:r>
      <w:r w:rsidRPr="00A119C0">
        <w:rPr>
          <w:rFonts w:ascii="TH SarabunPSK" w:hAnsi="TH SarabunPSK" w:cs="TH SarabunPSK"/>
          <w:sz w:val="36"/>
          <w:szCs w:val="36"/>
        </w:rPr>
        <w:t xml:space="preserve">MAS / PPHN/subgaleal   hematoma/neonatalseizer/pneumonia/sepsis/ hypoxic  ischemic  encephalopathy  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โดย สูติแพทย์รพ.ประจวบฯ ได้ให้ความรู้เรื่อง </w:t>
      </w:r>
      <w:r w:rsidRPr="00A119C0">
        <w:rPr>
          <w:rFonts w:ascii="TH SarabunPSK" w:hAnsi="TH SarabunPSK" w:cs="TH SarabunPSK"/>
          <w:sz w:val="36"/>
          <w:szCs w:val="36"/>
        </w:rPr>
        <w:t xml:space="preserve">Fetal monitoring 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และได้สรุป         แนวทางการดูแลหญิงตั้งครรภ์ที่มีภาวะซีด และให้ใช้เป็นแนวทางเดียวกันทุกแห่ง  และได้มีการแลกเปลี่ยนความคิดเรื่องการฝากครรภ์แนวใหม่ ๕ ครั้งตามเกณฑ์ และขอให้มีหนังสือราชการแจ้งทุกรพ.ทราบ , กำหนดนัดหมายการจัดประชุมคณะกรรมการ </w:t>
      </w:r>
      <w:r w:rsidRPr="00A119C0">
        <w:rPr>
          <w:rFonts w:ascii="TH SarabunPSK" w:hAnsi="TH SarabunPSK" w:cs="TH SarabunPSK"/>
          <w:sz w:val="36"/>
          <w:szCs w:val="36"/>
        </w:rPr>
        <w:t>MCH. Board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    ปี ๒๕๕๖</w:t>
      </w:r>
    </w:p>
    <w:p w:rsidR="00752DEF" w:rsidRPr="00A119C0" w:rsidRDefault="00752DEF" w:rsidP="00752DEF">
      <w:pPr>
        <w:jc w:val="thaiDistribute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u w:val="single"/>
          <w:cs/>
        </w:rPr>
        <w:t>ครั้งที่ ๔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   เมื่อวันที่ ๑๑ , ๑๒ มิถุนายน  ๒๕๕๕  จัดประชุมวิชาการ </w:t>
      </w:r>
      <w:r w:rsidRPr="00A119C0">
        <w:rPr>
          <w:rFonts w:ascii="TH SarabunPSK" w:hAnsi="TH SarabunPSK" w:cs="TH SarabunPSK"/>
          <w:sz w:val="36"/>
          <w:szCs w:val="36"/>
        </w:rPr>
        <w:t>refresh course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 นมแม่  แก่บุคลากรที่รับผิดชอบงานอนามัยแม่และเด็ก ทั้งระดับโรงพยาบาลและ รพ.สต. จำนวนทั้งสิ้น ๒๔๐ คน  โดยวิทยากรจากศูนย์อนามัยที่ ๔ หัวข้อเรื่องการเข้าช่วยเหลือ ให้คำแนะนำในหญิงให้นมบุตร ส่งเสริมการเลี้ยงลูกด้วยนมแม่ การเก็บน้ำนม</w:t>
      </w:r>
    </w:p>
    <w:p w:rsidR="00752DEF" w:rsidRPr="00A119C0" w:rsidRDefault="00752DEF" w:rsidP="00752DEF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>๒.๔ สร้างเครือข่ายนมแม่</w:t>
      </w:r>
    </w:p>
    <w:p w:rsidR="00752DEF" w:rsidRPr="00A119C0" w:rsidRDefault="00752DEF" w:rsidP="00752DEF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ab/>
        <w:t xml:space="preserve">- ปัจจุบัน ได้มีการจัดตั้งมุมนมแม่ในสถานประกอบการ ๕ แห่ง คือบริษัทสามร้อยยอดสับปะรด , บีเอสเมธัล , ทิปโก้ฟู้ด , สหวิริยาและบริษัทโดลไทยแลนด์ และกำลังจะดำเนินการในห้างโลตัส หลายสาขา   ในจังหวัดประจวบคีรีขันธ์   นอกจากนี้  มิสนมแม่จังหวัดประจวบคีรีขันธ์  ได้เข้าฟื้นฟูวิชาการ นมแม่ </w:t>
      </w:r>
      <w:r w:rsidRPr="00A119C0">
        <w:rPr>
          <w:rFonts w:ascii="TH SarabunPSK" w:eastAsia="Angsana New" w:hAnsi="TH SarabunPSK" w:cs="TH SarabunPSK"/>
          <w:sz w:val="36"/>
          <w:szCs w:val="36"/>
          <w:cs/>
        </w:rPr>
        <w:t xml:space="preserve">เพื่อเป็นการแลกเปลี่ยนเรียนรู้นวัตกรรมและฟื้นฟูความรู้ใหม่ๆ สำหรับมิสนมแม่ </w:t>
      </w:r>
      <w:r w:rsidRPr="00A119C0">
        <w:rPr>
          <w:rFonts w:ascii="TH SarabunPSK" w:hAnsi="TH SarabunPSK" w:cs="TH SarabunPSK"/>
          <w:sz w:val="36"/>
          <w:szCs w:val="36"/>
          <w:cs/>
        </w:rPr>
        <w:t>โดยศูนย์อนามัยที่ ๔ ราชบุรี จัดในวันที่</w:t>
      </w:r>
      <w:r w:rsidRPr="00A119C0">
        <w:rPr>
          <w:rFonts w:ascii="TH SarabunPSK" w:hAnsi="TH SarabunPSK" w:cs="TH SarabunPSK"/>
          <w:sz w:val="36"/>
          <w:szCs w:val="36"/>
        </w:rPr>
        <w:t xml:space="preserve">  </w:t>
      </w:r>
      <w:r w:rsidRPr="00A119C0">
        <w:rPr>
          <w:rFonts w:ascii="TH SarabunPSK" w:hAnsi="TH SarabunPSK" w:cs="TH SarabunPSK"/>
          <w:sz w:val="36"/>
          <w:szCs w:val="36"/>
          <w:cs/>
        </w:rPr>
        <w:t>๒๑ พฤษภาคม ๒๕๕๕  ณ ห้องประชุมราชาวดี ศูนย์อนามัยที่ ๔ ราชบุรี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eastAsia="Angsana New" w:hAnsi="TH SarabunPSK" w:cs="TH SarabunPSK"/>
          <w:sz w:val="36"/>
          <w:szCs w:val="36"/>
        </w:rPr>
        <w:t xml:space="preserve"> </w:t>
      </w:r>
      <w:r w:rsidRPr="00A119C0">
        <w:rPr>
          <w:rFonts w:ascii="TH SarabunPSK" w:eastAsia="Angsana New" w:hAnsi="TH SarabunPSK" w:cs="TH SarabunPSK"/>
          <w:sz w:val="36"/>
          <w:szCs w:val="36"/>
          <w:cs/>
        </w:rPr>
        <w:t>โดยมีตัวอย่าง กิจกรรมของ  มิสนมแม่ของอำเภอบางสะพาน ดังนี้</w:t>
      </w:r>
      <w:r w:rsidRPr="00A119C0">
        <w:rPr>
          <w:rFonts w:ascii="TH SarabunPSK" w:hAnsi="TH SarabunPSK" w:cs="TH SarabunPSK"/>
          <w:sz w:val="36"/>
          <w:szCs w:val="36"/>
        </w:rPr>
        <w:tab/>
      </w:r>
    </w:p>
    <w:p w:rsidR="00752DEF" w:rsidRPr="00A119C0" w:rsidRDefault="00752DEF" w:rsidP="00752DEF">
      <w:pPr>
        <w:ind w:firstLine="1440"/>
        <w:jc w:val="thaiDistribute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>- จัดมุมนมแม่ในสถานประกอบการ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เช่น จัดมุมนมแม่ในบริษัทบี เอส เมทัลจำกัดวันที่ ๒พฤศจิกายน ๒๕๕๕ </w:t>
      </w:r>
    </w:p>
    <w:p w:rsidR="00752DEF" w:rsidRPr="00A119C0" w:rsidRDefault="00752DEF" w:rsidP="00752DEF">
      <w:pPr>
        <w:ind w:left="720" w:firstLine="720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lastRenderedPageBreak/>
        <w:t>-ให้ความรู้พนักงาน ในเรื่องการเลี้ยงลูกด้วยนมแม่จนครบ ๖ เดือน</w:t>
      </w:r>
    </w:p>
    <w:p w:rsidR="00752DEF" w:rsidRPr="00A119C0" w:rsidRDefault="00752DEF" w:rsidP="00752DEF">
      <w:pPr>
        <w:ind w:left="720" w:firstLine="720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>-ให้ความรู้พนักงานในการบีบเก็บน้ำนมนำกลับมาให้ทารกต่อที่บ้าน</w:t>
      </w:r>
    </w:p>
    <w:p w:rsidR="00752DEF" w:rsidRPr="00A119C0" w:rsidRDefault="00752DEF" w:rsidP="00752DEF">
      <w:pPr>
        <w:ind w:left="720" w:firstLine="720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>-ให้ความรู้การแก้ไขปัญหาหัวนมแตก เต้านมคัดตึง</w:t>
      </w:r>
    </w:p>
    <w:p w:rsidR="00752DEF" w:rsidRPr="00A119C0" w:rsidRDefault="00752DEF" w:rsidP="00752DEF">
      <w:pPr>
        <w:ind w:left="720" w:firstLine="720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>-การแลกเปลี่ยนเรียนรู้แม่มือใหม่กับแม่ที่เคยผ่านการมีบุตรมาแล้ว</w:t>
      </w:r>
    </w:p>
    <w:p w:rsidR="00752DEF" w:rsidRPr="00A119C0" w:rsidRDefault="00752DEF" w:rsidP="00752DEF">
      <w:pPr>
        <w:ind w:firstLine="1440"/>
        <w:jc w:val="thaiDistribute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 xml:space="preserve">-ให้ความรู้พนักงานทั้งหมด ๓๐ คน มีพนักงานหลังคลอดบุตร ที่กินนมแม่ครบ ๖ เดือน ๒ คน คิดเป็น ๑๐๐ </w:t>
      </w:r>
      <w:r w:rsidRPr="00A119C0">
        <w:rPr>
          <w:rFonts w:ascii="TH SarabunPSK" w:hAnsi="TH SarabunPSK" w:cs="TH SarabunPSK"/>
          <w:sz w:val="36"/>
          <w:szCs w:val="36"/>
        </w:rPr>
        <w:t>%</w:t>
      </w:r>
    </w:p>
    <w:p w:rsidR="00752DEF" w:rsidRPr="00A119C0" w:rsidRDefault="00752DEF" w:rsidP="00752DEF">
      <w:pPr>
        <w:ind w:firstLine="1440"/>
        <w:jc w:val="thaiDistribute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>-จัดบูธเคลื่อนที่ชมรมสายใยรักแห่งครอบครัวบางสะพาน ร่วมกับกระทรวงเกษตร เดือนธันวาคม ๒๕๕๔ หมู่บ้านห้วยไก่ต่อ ม.๖  ต. ชัยเกษม อ.บางสะพาน จ. ประจวบคีรีขันธ์</w:t>
      </w:r>
    </w:p>
    <w:p w:rsidR="00752DEF" w:rsidRPr="00A119C0" w:rsidRDefault="00752DEF" w:rsidP="00752DEF">
      <w:pPr>
        <w:jc w:val="thaiDistribute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</w:rPr>
        <w:tab/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๒.๕ พัฒนาระบบบริการ </w:t>
      </w:r>
      <w:r w:rsidRPr="00A119C0">
        <w:rPr>
          <w:rFonts w:ascii="TH SarabunPSK" w:hAnsi="TH SarabunPSK" w:cs="TH SarabunPSK"/>
          <w:sz w:val="36"/>
          <w:szCs w:val="36"/>
        </w:rPr>
        <w:t xml:space="preserve">YFHS </w:t>
      </w:r>
      <w:r w:rsidRPr="00A119C0">
        <w:rPr>
          <w:rFonts w:ascii="TH SarabunPSK" w:hAnsi="TH SarabunPSK" w:cs="TH SarabunPSK"/>
          <w:sz w:val="36"/>
          <w:szCs w:val="36"/>
          <w:cs/>
        </w:rPr>
        <w:t>ให้ได้ตามมาตรฐาน</w:t>
      </w:r>
    </w:p>
    <w:p w:rsidR="00752DEF" w:rsidRPr="00A119C0" w:rsidRDefault="00752DEF" w:rsidP="00752DEF">
      <w:pPr>
        <w:jc w:val="thaiDistribute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ab/>
        <w:t>๒.๖ พัฒนาเครือข่ายการดำเนินงานอนามัยวัยเจริญพันธ์</w:t>
      </w:r>
    </w:p>
    <w:p w:rsidR="00752DEF" w:rsidRPr="00A119C0" w:rsidRDefault="00752DEF" w:rsidP="00752DEF">
      <w:pPr>
        <w:ind w:firstLine="1440"/>
        <w:jc w:val="thaiDistribute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 xml:space="preserve">ในเรื่องการแก้ไขปัญหาการตั้งครรภ์ก่อนวัยอันควร ในปี ๒๕๕๕    สำนักงานสาธารณสุขจังหวัดประจวบฯ   ได้มีกิจกรรมที่ทำในงานอนามัยวัยเจริญพันธ์ โดยจัดสรรเงินให้อำเภอละ ๓๐,๐๐๐ บาท          ในการดำเนินงาน ๕ มาตรการ คือ การทำแผนบูรณาการในภาพของอำเภอ </w:t>
      </w:r>
      <w:r w:rsidRPr="00A119C0">
        <w:rPr>
          <w:rFonts w:ascii="TH SarabunPSK" w:hAnsi="TH SarabunPSK" w:cs="TH SarabunPSK"/>
          <w:sz w:val="36"/>
          <w:szCs w:val="36"/>
        </w:rPr>
        <w:t>YFHS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 , </w:t>
      </w:r>
      <w:r w:rsidRPr="00A119C0">
        <w:rPr>
          <w:rFonts w:ascii="TH SarabunPSK" w:hAnsi="TH SarabunPSK" w:cs="TH SarabunPSK"/>
          <w:sz w:val="36"/>
          <w:szCs w:val="36"/>
        </w:rPr>
        <w:t xml:space="preserve">Friend corner 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การประกวดทำสื่อ เด็กทำ เด็กดู  การให้ความรู้ในโรงเรียน การคุมกำเนิดหลังคลอด, การแลกเปลี่ยนเรียนรู้เรื่องการให้ความรู้ในการคุมกำเนิด ที่จะต้องเริ่มตั้งแต่ชั้นประถมศึกษา, โครงการคิดดี ทำดี ตามรอยเท้าพ่อหลวง รุ่นที่ ๒ ใน ๔ อำเภอ คือ อำเภอเมืองฯ,ทับสะแก,บางสะพาน,บางสะพานน้อย( ปี ๒๕๕๔ ดำเนินโครงการ       ที่อำเภอสามร้อยยอด,กุยบุรีและปราณบุรี ) เป็นการให้ความรู้ด้านคุณธรรม,จริยธรรมแก่แม่วัยใสและครูพี่เลี้ยงที่ศูนย์พัฒนาเด็กเล็กเพื่อไปถ่ายทอดสู่ลูกหลานต่อไป โดยมีการบูรณาการกับภาคีเครือข่าย คือ สำนักงานเหล่ากาชาดจังหวัดประจวบฯและสภาสตรีแห่งชาติฯ , โครงการ </w:t>
      </w:r>
      <w:r w:rsidRPr="00A119C0">
        <w:rPr>
          <w:rFonts w:ascii="TH SarabunPSK" w:hAnsi="TH SarabunPSK" w:cs="TH SarabunPSK"/>
          <w:sz w:val="36"/>
          <w:szCs w:val="36"/>
        </w:rPr>
        <w:t>SOS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 ( </w:t>
      </w:r>
      <w:r w:rsidRPr="00A119C0">
        <w:rPr>
          <w:rFonts w:ascii="TH SarabunPSK" w:hAnsi="TH SarabunPSK" w:cs="TH SarabunPSK"/>
          <w:sz w:val="36"/>
          <w:szCs w:val="36"/>
        </w:rPr>
        <w:t xml:space="preserve">SEED OF SPIRITUALITY 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)  ๙   ก้าวย่างแห่งปัญญา สร้างศรัทธา  สร้างรอยยิ้มถวายพ่อ ร่วมกับเสถียรธรรมสถาน โดยโครงการดังกล่าว มีวัตถุประสงค์เพื่อให้เยาวชนได้เข้าใจวิถีการดำเนินชีวิต  ตามรอยเท้าพระบาทสมเด็จพระเจ้าอยู่หัว และทำให้เกิดกระบวนการทางสังคม    ( </w:t>
      </w:r>
      <w:r w:rsidRPr="00A119C0">
        <w:rPr>
          <w:rFonts w:ascii="TH SarabunPSK" w:hAnsi="TH SarabunPSK" w:cs="TH SarabunPSK"/>
          <w:sz w:val="36"/>
          <w:szCs w:val="36"/>
        </w:rPr>
        <w:t xml:space="preserve">Social  Movement </w:t>
      </w:r>
      <w:r w:rsidRPr="00A119C0">
        <w:rPr>
          <w:rFonts w:ascii="TH SarabunPSK" w:hAnsi="TH SarabunPSK" w:cs="TH SarabunPSK"/>
          <w:sz w:val="36"/>
          <w:szCs w:val="36"/>
          <w:cs/>
        </w:rPr>
        <w:t>) เพื่อสนับสนุนให้เยาวชนเติบโตโดยมีศีลธรรมเป็นรากฐานของชีวิต  และอีกหลายโครงการ โดยได้มีการจัดทำแผนบูรณาการปัญหาพฤติกรรมวัยรุ่นระดับจังหวัดและระดับอำเภอ ร่วมกับหน่วยงานภาคีเครือข่าย ในโรงเรียนนำร่อง อำเภอละ ๑ แห่ง</w:t>
      </w:r>
    </w:p>
    <w:p w:rsidR="00752DEF" w:rsidRPr="00A119C0" w:rsidRDefault="00752DEF" w:rsidP="00C465D8">
      <w:pPr>
        <w:spacing w:before="120" w:after="120"/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>๒.๗ พัฒนาการดำเนินงานเสริมสร้างสุขภาพมารดาและทารก</w:t>
      </w:r>
    </w:p>
    <w:p w:rsidR="00752DEF" w:rsidRPr="00A119C0" w:rsidRDefault="00752DEF" w:rsidP="00752DEF">
      <w:pPr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ab/>
        <w:t>- โครงการตำบลนมแม่เพื่อสายใยรักแห่งครอบครัว ได้ดำเนินการรวบรวมข้อมูลสุขภาพ  หญิงตั้งครรภ์ หญิงหลังคลอด , จัดทำคำสั่งแต่งตั้งคณะกรรมการที่ปรึกษาและคณะกรรมการดำเนินงานตำบลนมแม่เพื่อสายใยรักแห่งครอบครัวจังหวัด</w:t>
      </w:r>
      <w:r w:rsidRPr="00A119C0">
        <w:rPr>
          <w:rFonts w:ascii="TH SarabunPSK" w:hAnsi="TH SarabunPSK" w:cs="TH SarabunPSK"/>
          <w:sz w:val="36"/>
          <w:szCs w:val="36"/>
          <w:cs/>
        </w:rPr>
        <w:lastRenderedPageBreak/>
        <w:t xml:space="preserve">ประจวบคีรีขันธ์ เสร็จเรียบร้อย  ส่วนแผนที่ทางเดินยุทธศาสตร์อยู่ระหว่างดำเนินการให้แล้วเสร็จภายในเดือนกรกฎาคม เนื่องจากติดขัดเรื่องภาระงานที่มากมายของแต่ละหน่วยงานและเวลาว่างไม่ตรงกัน  และมีแผนอบรมให้ความรู้เรื่องนมแม่แก่อสม./ผู้ดูแลเด็กในเดือนกรกฎาคม </w:t>
      </w:r>
    </w:p>
    <w:p w:rsidR="00752DEF" w:rsidRPr="00A119C0" w:rsidRDefault="00752DEF" w:rsidP="00752DEF">
      <w:pPr>
        <w:spacing w:before="120"/>
        <w:ind w:firstLine="720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ab/>
        <w:t>- โครงการหมู่บ้านไอโอดีน  มีกิจกรรมดังนี้</w:t>
      </w:r>
    </w:p>
    <w:p w:rsidR="00752DEF" w:rsidRPr="00A119C0" w:rsidRDefault="00752DEF" w:rsidP="00752DEF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>๑. การรณรงค์ ประชาสัมพันธ์ แก่ประชาชนที่เข้าร่วมประชุมหมู่บ้านในพื้นที่รับผิดชอบของแต่ละแห่ง</w:t>
      </w:r>
    </w:p>
    <w:p w:rsidR="00752DEF" w:rsidRPr="00A119C0" w:rsidRDefault="00752DEF" w:rsidP="00752DEF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>๒. ให้ความรู้อสม. และนำไปแนะนำ สนับสนุน ครัวเรือนในเขตรับผิดชอบ ให้ใช้เกลือ, ผลิตภัณฑ์ที่มีส่วนผสมของไอโอดีน พร้อมทั้งรายงานผล</w:t>
      </w:r>
    </w:p>
    <w:p w:rsidR="00752DEF" w:rsidRPr="00A119C0" w:rsidRDefault="00752DEF" w:rsidP="00752DEF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>๓. ฝึกทักษะการตรวจและการอ่านผลให้กับอสม. และสาธิตในโรงเรียน,ร้านค้าในหมู่บ้าน เพื่อให้เกิดความตระหนัก</w:t>
      </w:r>
    </w:p>
    <w:p w:rsidR="00752DEF" w:rsidRPr="00A119C0" w:rsidRDefault="00752DEF" w:rsidP="00752DEF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>๔. ให้ความรู้เรื่องประโยชน์ของไอโอดีน และโรคขาดสารไอโอดีน แก่หญิงตั้งครรภ์ในโรงเรียนพ่อแม่,</w:t>
      </w:r>
    </w:p>
    <w:p w:rsidR="00752DEF" w:rsidRPr="00A119C0" w:rsidRDefault="00752DEF" w:rsidP="00752DEF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>รณรงค์ให้หญิงตั้งครรภ์บริโภคเกลือ, ผลิตภัณฑ์ที่มีส่วนผสมของไอโอดีน</w:t>
      </w:r>
    </w:p>
    <w:p w:rsidR="00752DEF" w:rsidRPr="00A119C0" w:rsidRDefault="00752DEF" w:rsidP="00752DEF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>๕. เผยแพร่ข้อมูลเรื่องไอโอดีนให้แก่ประชาชน ผ่านทางสถานีวิทยุ , เสียงตามสาย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>,สื่อสิ่งพิมพ์ต่างๆอย่างต่อเนื่อง , จัดนิทรรศการวันไอโอดีนแห่งชาติ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เดือนมิถุนายน </w:t>
      </w:r>
    </w:p>
    <w:p w:rsidR="00752DEF" w:rsidRPr="00A119C0" w:rsidRDefault="00752DEF" w:rsidP="00752DEF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>๖. ชี้แจงให้ผู้รับผิดชอบงานโภชนาการ ของรพ.สต.ทุกแห่ง ดำเนินการขับเคลื่อนให้เกิดชุมชน/หมู่บ้านไอโอดีน, ส่งเสริมการใช้เกลือ, ผลิตภัณฑ์ที่มีส่วนผสมของไอโอดีนในครัวเรือน และมีการสุ่มตรวจในครัวเรือน  ปีละ ๒ ครั้ง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>,สุ่มตรวจไอโอดีนในปัสสาวะหญิงตั้งครรภ์รายใหม่ ปีละ ๑ ครั้ง</w:t>
      </w:r>
    </w:p>
    <w:p w:rsidR="00752DEF" w:rsidRPr="00A119C0" w:rsidRDefault="00752DEF" w:rsidP="00752DEF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>๗. จัดนิทรรศการโภชนาการในหญิงตั้งครรภ์ หญิงหลังคลอดและหญิงให้นมบุตร แจกเอกสาร    แผ่นพับไอโอดีนเพื่อลูกเพื่อเรา หนูน้อยไอโอดีนผจญภัย ความรู้เรื่องโรคขาดสารไอโอดีน แจกเกลือไอโอดีน</w:t>
      </w:r>
    </w:p>
    <w:p w:rsidR="00752DEF" w:rsidRPr="00A119C0" w:rsidRDefault="00752DEF" w:rsidP="00752DEF">
      <w:pPr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>ในกิจกรรมจังหวัดเคลื่อนที่ และคลีนิกเกษตรเคลื่อนที่ในพระราชานุเคราะห์ สมเด็จพระบรมโอรสาธิราชฯ สยามมกุฎราชกุมาร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 ปีละ ๔ ครั้ง  </w:t>
      </w:r>
    </w:p>
    <w:p w:rsidR="00752DEF" w:rsidRPr="00A119C0" w:rsidRDefault="00752DEF" w:rsidP="00752DEF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>๘.จ่ายเม็ดยาเสริมไอโอดีนแก่หญิงตั้งครรภ์,หญิงหลังคลอดทุกรายโดยขยายพื้นที่ลงไปที่รพ.สต.</w:t>
      </w:r>
    </w:p>
    <w:p w:rsidR="00752DEF" w:rsidRDefault="00752DEF" w:rsidP="00752DEF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>๙. ขยายเครือข่ายชมรมสายใยรักแห่งครอบครัว/ชมรมนมแม่/อสม.สายใยรักให้เป็นแกนนำ เฝ้าระวังภาวะขาดสารไอโอดีน ในกลุ่มหญิงตั้งครรภ์ กลุ่มเด็กวัยเรียน ตลอดจนเป็นแกนนำเพื่อส่งเสริมการใช้เกลือและผลิตภัณฑ์ที่มีส่วนผสมของไอโอดีน</w:t>
      </w:r>
      <w:r w:rsidR="00610F76">
        <w:rPr>
          <w:rFonts w:ascii="TH SarabunPSK" w:hAnsi="TH SarabunPSK" w:cs="TH SarabunPSK"/>
          <w:sz w:val="36"/>
          <w:szCs w:val="36"/>
        </w:rPr>
        <w:t xml:space="preserve">   </w:t>
      </w:r>
    </w:p>
    <w:p w:rsidR="00610F76" w:rsidRDefault="00610F76" w:rsidP="00752DEF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sz w:val="36"/>
          <w:szCs w:val="36"/>
        </w:rPr>
      </w:pPr>
    </w:p>
    <w:p w:rsidR="00610F76" w:rsidRPr="00A119C0" w:rsidRDefault="00610F76" w:rsidP="00752DEF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sz w:val="36"/>
          <w:szCs w:val="36"/>
        </w:rPr>
      </w:pPr>
    </w:p>
    <w:p w:rsidR="00752DEF" w:rsidRPr="00A119C0" w:rsidRDefault="000C4D61" w:rsidP="00752DEF">
      <w:pPr>
        <w:autoSpaceDE w:val="0"/>
        <w:autoSpaceDN w:val="0"/>
        <w:adjustRightInd w:val="0"/>
        <w:jc w:val="both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lastRenderedPageBreak/>
        <w:t xml:space="preserve">    </w:t>
      </w:r>
      <w:r w:rsidRPr="00A119C0">
        <w:rPr>
          <w:rFonts w:ascii="TH SarabunPSK" w:hAnsi="TH SarabunPSK" w:cs="TH SarabunPSK"/>
          <w:sz w:val="36"/>
          <w:szCs w:val="36"/>
          <w:cs/>
        </w:rPr>
        <w:tab/>
      </w:r>
      <w:r w:rsidR="00752DEF" w:rsidRPr="00A119C0">
        <w:rPr>
          <w:rFonts w:ascii="TH SarabunPSK" w:hAnsi="TH SarabunPSK" w:cs="TH SarabunPSK"/>
          <w:sz w:val="36"/>
          <w:szCs w:val="36"/>
          <w:cs/>
        </w:rPr>
        <w:t>ปัญหาอุปสรรค และ ข้อเสนอแนะ</w:t>
      </w:r>
    </w:p>
    <w:p w:rsidR="00752DEF" w:rsidRPr="00A119C0" w:rsidRDefault="00752DEF" w:rsidP="00752DEF">
      <w:pPr>
        <w:autoSpaceDE w:val="0"/>
        <w:autoSpaceDN w:val="0"/>
        <w:adjustRightInd w:val="0"/>
        <w:ind w:firstLine="720"/>
        <w:jc w:val="both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</w:rPr>
        <w:t xml:space="preserve">-  </w:t>
      </w:r>
      <w:r w:rsidRPr="00A119C0">
        <w:rPr>
          <w:rFonts w:ascii="TH SarabunPSK" w:hAnsi="TH SarabunPSK" w:cs="TH SarabunPSK"/>
          <w:sz w:val="36"/>
          <w:szCs w:val="36"/>
          <w:cs/>
        </w:rPr>
        <w:t>เรื่องระบบการเก็บข้อมูลการรายงานอนามัยแม่และเด็ก เรื่องของความครอบคลุมผลงานจากระดับตำบล อำเภอ จังหวัด ยังขาดความเชื่อมโยงและต่อเนื่อง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</w:p>
    <w:p w:rsidR="00752DEF" w:rsidRPr="00A119C0" w:rsidRDefault="00752DEF" w:rsidP="00752DEF">
      <w:pPr>
        <w:autoSpaceDE w:val="0"/>
        <w:autoSpaceDN w:val="0"/>
        <w:adjustRightInd w:val="0"/>
        <w:ind w:firstLine="720"/>
        <w:jc w:val="both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 xml:space="preserve">ข้อเสนอแนะ กำหนดเป็นแผนการดำเนินงาน </w:t>
      </w:r>
      <w:r w:rsidRPr="00A119C0">
        <w:rPr>
          <w:rFonts w:ascii="TH SarabunPSK" w:hAnsi="TH SarabunPSK" w:cs="TH SarabunPSK"/>
          <w:sz w:val="36"/>
          <w:szCs w:val="36"/>
        </w:rPr>
        <w:t>MCH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 ปี ๒๕๕๖</w:t>
      </w:r>
    </w:p>
    <w:p w:rsidR="00752DEF" w:rsidRPr="00A119C0" w:rsidRDefault="00752DEF" w:rsidP="00752DEF">
      <w:pPr>
        <w:autoSpaceDE w:val="0"/>
        <w:autoSpaceDN w:val="0"/>
        <w:adjustRightInd w:val="0"/>
        <w:ind w:firstLine="720"/>
        <w:jc w:val="both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</w:rPr>
        <w:t xml:space="preserve">-  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ตัวชี้วัดที่ยังไม่บรรลุเป้าหมาย ได้แก่ </w:t>
      </w:r>
      <w:r w:rsidRPr="00A119C0">
        <w:rPr>
          <w:rFonts w:ascii="TH SarabunPSK" w:hAnsi="TH SarabunPSK" w:cs="TH SarabunPSK"/>
          <w:sz w:val="36"/>
          <w:szCs w:val="36"/>
        </w:rPr>
        <w:t xml:space="preserve">ANC </w:t>
      </w:r>
      <w:r w:rsidRPr="00A119C0">
        <w:rPr>
          <w:rFonts w:ascii="TH SarabunPSK" w:hAnsi="TH SarabunPSK" w:cs="TH SarabunPSK"/>
          <w:sz w:val="36"/>
          <w:szCs w:val="36"/>
          <w:cs/>
        </w:rPr>
        <w:t>ก่อน ๑๒ สัปดาห์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>, น้ำหนักเด็กแรกเกิดต่ำกว่า ๒,๕๐๐</w:t>
      </w:r>
      <w:r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Pr="00A119C0">
        <w:rPr>
          <w:rFonts w:ascii="TH SarabunPSK" w:hAnsi="TH SarabunPSK" w:cs="TH SarabunPSK"/>
          <w:sz w:val="36"/>
          <w:szCs w:val="36"/>
          <w:cs/>
        </w:rPr>
        <w:t xml:space="preserve">กรัม , </w:t>
      </w:r>
      <w:r w:rsidRPr="00A119C0">
        <w:rPr>
          <w:rFonts w:ascii="TH SarabunPSK" w:hAnsi="TH SarabunPSK" w:cs="TH SarabunPSK"/>
          <w:sz w:val="36"/>
          <w:szCs w:val="36"/>
        </w:rPr>
        <w:t xml:space="preserve">Teenage pregnancy </w:t>
      </w:r>
    </w:p>
    <w:p w:rsidR="000C4D61" w:rsidRPr="00A119C0" w:rsidRDefault="000C4D61" w:rsidP="000C4D61">
      <w:pPr>
        <w:autoSpaceDE w:val="0"/>
        <w:autoSpaceDN w:val="0"/>
        <w:adjustRightInd w:val="0"/>
        <w:jc w:val="both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 xml:space="preserve">          </w:t>
      </w:r>
      <w:r w:rsidR="00752DEF" w:rsidRPr="00A119C0">
        <w:rPr>
          <w:rFonts w:ascii="TH SarabunPSK" w:hAnsi="TH SarabunPSK" w:cs="TH SarabunPSK"/>
          <w:sz w:val="36"/>
          <w:szCs w:val="36"/>
          <w:cs/>
        </w:rPr>
        <w:t xml:space="preserve">ข้อเสนอแนะ </w:t>
      </w:r>
    </w:p>
    <w:p w:rsidR="00752DEF" w:rsidRPr="00A119C0" w:rsidRDefault="000C4D61" w:rsidP="000C4D61">
      <w:pPr>
        <w:autoSpaceDE w:val="0"/>
        <w:autoSpaceDN w:val="0"/>
        <w:adjustRightInd w:val="0"/>
        <w:jc w:val="both"/>
        <w:rPr>
          <w:rFonts w:ascii="TH SarabunPSK" w:hAnsi="TH SarabunPSK" w:cs="TH SarabunPSK"/>
          <w:sz w:val="36"/>
          <w:szCs w:val="36"/>
          <w:cs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 xml:space="preserve">            </w:t>
      </w:r>
      <w:r w:rsidR="00752DEF" w:rsidRPr="00A119C0">
        <w:rPr>
          <w:rFonts w:ascii="TH SarabunPSK" w:hAnsi="TH SarabunPSK" w:cs="TH SarabunPSK"/>
          <w:sz w:val="36"/>
          <w:szCs w:val="36"/>
          <w:cs/>
        </w:rPr>
        <w:t xml:space="preserve">กำหนดเป็นแผนการดำเนินงาน </w:t>
      </w:r>
      <w:r w:rsidR="00752DEF" w:rsidRPr="00A119C0">
        <w:rPr>
          <w:rFonts w:ascii="TH SarabunPSK" w:hAnsi="TH SarabunPSK" w:cs="TH SarabunPSK"/>
          <w:sz w:val="36"/>
          <w:szCs w:val="36"/>
        </w:rPr>
        <w:t>MCH</w:t>
      </w:r>
      <w:r w:rsidR="00752DEF" w:rsidRPr="00A119C0">
        <w:rPr>
          <w:rFonts w:ascii="TH SarabunPSK" w:hAnsi="TH SarabunPSK" w:cs="TH SarabunPSK"/>
          <w:sz w:val="36"/>
          <w:szCs w:val="36"/>
          <w:cs/>
        </w:rPr>
        <w:t xml:space="preserve"> โดยเน้นการดำเนินงานเชิงรุก</w:t>
      </w:r>
      <w:r w:rsidR="00752DEF" w:rsidRPr="00A119C0">
        <w:rPr>
          <w:rFonts w:ascii="TH SarabunPSK" w:hAnsi="TH SarabunPSK" w:cs="TH SarabunPSK"/>
          <w:sz w:val="36"/>
          <w:szCs w:val="36"/>
        </w:rPr>
        <w:t xml:space="preserve"> </w:t>
      </w:r>
      <w:r w:rsidR="00752DEF" w:rsidRPr="00A119C0">
        <w:rPr>
          <w:rFonts w:ascii="TH SarabunPSK" w:hAnsi="TH SarabunPSK" w:cs="TH SarabunPSK"/>
          <w:sz w:val="36"/>
          <w:szCs w:val="36"/>
          <w:cs/>
        </w:rPr>
        <w:t>ปี ๒๕๕๖</w:t>
      </w:r>
    </w:p>
    <w:p w:rsidR="00752DEF" w:rsidRPr="00A119C0" w:rsidRDefault="00752DEF" w:rsidP="00752DEF">
      <w:pPr>
        <w:autoSpaceDE w:val="0"/>
        <w:autoSpaceDN w:val="0"/>
        <w:adjustRightInd w:val="0"/>
        <w:ind w:firstLine="720"/>
        <w:jc w:val="both"/>
        <w:rPr>
          <w:rFonts w:ascii="TH SarabunPSK" w:hAnsi="TH SarabunPSK" w:cs="TH SarabunPSK"/>
          <w:sz w:val="36"/>
          <w:szCs w:val="36"/>
        </w:rPr>
      </w:pPr>
      <w:r w:rsidRPr="00A119C0">
        <w:rPr>
          <w:rFonts w:ascii="TH SarabunPSK" w:hAnsi="TH SarabunPSK" w:cs="TH SarabunPSK"/>
          <w:sz w:val="36"/>
          <w:szCs w:val="36"/>
          <w:cs/>
        </w:rPr>
        <w:t xml:space="preserve"> การประชาสัมพันธ์ และเน้นการมีส่วนร่วมของเครือข่าย </w:t>
      </w:r>
      <w:r w:rsidRPr="00A119C0">
        <w:rPr>
          <w:rFonts w:ascii="TH SarabunPSK" w:hAnsi="TH SarabunPSK" w:cs="TH SarabunPSK"/>
          <w:sz w:val="36"/>
          <w:szCs w:val="36"/>
        </w:rPr>
        <w:tab/>
      </w:r>
    </w:p>
    <w:sectPr w:rsidR="00752DEF" w:rsidRPr="00A119C0" w:rsidSect="00F800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701" w:bottom="1701" w:left="1701" w:header="709" w:footer="709" w:gutter="0"/>
      <w:pgNumType w:start="13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08F6" w:rsidRDefault="00D908F6" w:rsidP="00172D5A">
      <w:r>
        <w:separator/>
      </w:r>
    </w:p>
  </w:endnote>
  <w:endnote w:type="continuationSeparator" w:id="1">
    <w:p w:rsidR="00D908F6" w:rsidRDefault="00D908F6" w:rsidP="00172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Krub">
    <w:panose1 w:val="02000506040000020004"/>
    <w:charset w:val="00"/>
    <w:family w:val="auto"/>
    <w:pitch w:val="variable"/>
    <w:sig w:usb0="A100006F" w:usb1="5000204A" w:usb2="00000000" w:usb3="00000000" w:csb0="00010183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09D" w:rsidRDefault="00F8009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10984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:rsidR="00A119C0" w:rsidRPr="000F37CF" w:rsidRDefault="00A119C0">
        <w:pPr>
          <w:pStyle w:val="a5"/>
          <w:jc w:val="right"/>
          <w:rPr>
            <w:rFonts w:ascii="TH SarabunPSK" w:hAnsi="TH SarabunPSK" w:cs="TH SarabunPSK"/>
            <w:sz w:val="28"/>
          </w:rPr>
        </w:pPr>
        <w:r w:rsidRPr="000F37CF">
          <w:rPr>
            <w:rFonts w:ascii="TH SarabunPSK" w:hAnsi="TH SarabunPSK" w:cs="TH SarabunPSK"/>
            <w:sz w:val="28"/>
          </w:rPr>
          <w:fldChar w:fldCharType="begin"/>
        </w:r>
        <w:r w:rsidRPr="000F37CF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0F37CF">
          <w:rPr>
            <w:rFonts w:ascii="TH SarabunPSK" w:hAnsi="TH SarabunPSK" w:cs="TH SarabunPSK"/>
            <w:sz w:val="28"/>
          </w:rPr>
          <w:fldChar w:fldCharType="separate"/>
        </w:r>
        <w:r w:rsidR="00F8009D" w:rsidRPr="00F8009D">
          <w:rPr>
            <w:rFonts w:ascii="TH SarabunPSK" w:hAnsi="TH SarabunPSK" w:cs="TH SarabunPSK"/>
            <w:noProof/>
            <w:sz w:val="28"/>
            <w:lang w:val="th-TH"/>
          </w:rPr>
          <w:t>133</w:t>
        </w:r>
        <w:r w:rsidRPr="000F37CF">
          <w:rPr>
            <w:rFonts w:ascii="TH SarabunPSK" w:hAnsi="TH SarabunPSK" w:cs="TH SarabunPSK"/>
            <w:sz w:val="28"/>
          </w:rPr>
          <w:fldChar w:fldCharType="end"/>
        </w:r>
      </w:p>
    </w:sdtContent>
  </w:sdt>
  <w:p w:rsidR="00A119C0" w:rsidRDefault="00A119C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09D" w:rsidRDefault="00F8009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08F6" w:rsidRDefault="00D908F6" w:rsidP="00172D5A">
      <w:r>
        <w:separator/>
      </w:r>
    </w:p>
  </w:footnote>
  <w:footnote w:type="continuationSeparator" w:id="1">
    <w:p w:rsidR="00D908F6" w:rsidRDefault="00D908F6" w:rsidP="00172D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09D" w:rsidRDefault="00F8009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PSK" w:hAnsi="TH SarabunPSK" w:cs="TH SarabunPSK"/>
        <w:i/>
        <w:iCs/>
      </w:rPr>
      <w:alias w:val="ชื่อเรื่อง"/>
      <w:id w:val="77738743"/>
      <w:placeholder>
        <w:docPart w:val="73F0F41464FF454C8088D88CA940B44F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119C0" w:rsidRPr="000F37CF" w:rsidRDefault="00A119C0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i/>
            <w:iCs/>
            <w:sz w:val="32"/>
            <w:szCs w:val="41"/>
          </w:rPr>
        </w:pPr>
        <w:r w:rsidRPr="000F37CF">
          <w:rPr>
            <w:rFonts w:ascii="TH SarabunPSK" w:hAnsi="TH SarabunPSK" w:cs="TH SarabunPSK"/>
            <w:i/>
            <w:iCs/>
            <w:cs/>
          </w:rPr>
          <w:t>รายงานประจำปี</w:t>
        </w:r>
        <w:r w:rsidRPr="000F37CF">
          <w:rPr>
            <w:rFonts w:ascii="TH SarabunPSK" w:hAnsi="TH SarabunPSK" w:cs="TH SarabunPSK" w:hint="cs"/>
            <w:i/>
            <w:iCs/>
            <w:cs/>
          </w:rPr>
          <w:t xml:space="preserve">    </w:t>
        </w:r>
        <w:r w:rsidRPr="000F37CF">
          <w:rPr>
            <w:rFonts w:ascii="TH SarabunPSK" w:hAnsi="TH SarabunPSK" w:cs="TH SarabunPSK"/>
            <w:i/>
            <w:iCs/>
            <w:cs/>
          </w:rPr>
          <w:t>สำนักงานสาธารณสุขจังหวัดประจวบคีรีขันธ์   ปีงบประมาณ ๒๕๕๕</w:t>
        </w:r>
      </w:p>
    </w:sdtContent>
  </w:sdt>
  <w:p w:rsidR="00A119C0" w:rsidRDefault="00A119C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09D" w:rsidRDefault="00F8009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49E2"/>
    <w:multiLevelType w:val="hybridMultilevel"/>
    <w:tmpl w:val="20608DF4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">
    <w:nsid w:val="113607A5"/>
    <w:multiLevelType w:val="hybridMultilevel"/>
    <w:tmpl w:val="CEF2BE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1940861"/>
    <w:multiLevelType w:val="hybridMultilevel"/>
    <w:tmpl w:val="11EA86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41698C6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rdia New" w:eastAsia="Times New Roman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7AD6DF9"/>
    <w:multiLevelType w:val="hybridMultilevel"/>
    <w:tmpl w:val="085AA7EC"/>
    <w:lvl w:ilvl="0" w:tplc="AD0C3866">
      <w:start w:val="1"/>
      <w:numFmt w:val="decimal"/>
      <w:lvlText w:val="%1."/>
      <w:lvlJc w:val="left"/>
      <w:pPr>
        <w:tabs>
          <w:tab w:val="num" w:pos="1480"/>
        </w:tabs>
        <w:ind w:left="148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0"/>
        </w:tabs>
        <w:ind w:left="2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0"/>
        </w:tabs>
        <w:ind w:left="2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0"/>
        </w:tabs>
        <w:ind w:left="3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0"/>
        </w:tabs>
        <w:ind w:left="4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0"/>
        </w:tabs>
        <w:ind w:left="5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0"/>
        </w:tabs>
        <w:ind w:left="5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0"/>
        </w:tabs>
        <w:ind w:left="6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0"/>
        </w:tabs>
        <w:ind w:left="7240" w:hanging="180"/>
      </w:pPr>
    </w:lvl>
  </w:abstractNum>
  <w:abstractNum w:abstractNumId="4">
    <w:nsid w:val="1CF46F27"/>
    <w:multiLevelType w:val="hybridMultilevel"/>
    <w:tmpl w:val="E1E0E66C"/>
    <w:lvl w:ilvl="0" w:tplc="6930BF12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eastAsia="Times New Roman" w:hAnsi="TH SarabunPSK" w:cs="TH SarabunPSK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1E2C369D"/>
    <w:multiLevelType w:val="hybridMultilevel"/>
    <w:tmpl w:val="ADC28016"/>
    <w:lvl w:ilvl="0" w:tplc="CAD875E8">
      <w:start w:val="6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9D700E"/>
    <w:multiLevelType w:val="multilevel"/>
    <w:tmpl w:val="C60E9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920"/>
        </w:tabs>
        <w:ind w:left="1920" w:hanging="48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9360"/>
        </w:tabs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800"/>
        </w:tabs>
        <w:ind w:left="10800" w:hanging="1800"/>
      </w:pPr>
      <w:rPr>
        <w:rFonts w:hint="default"/>
      </w:rPr>
    </w:lvl>
  </w:abstractNum>
  <w:abstractNum w:abstractNumId="7">
    <w:nsid w:val="223E600A"/>
    <w:multiLevelType w:val="hybridMultilevel"/>
    <w:tmpl w:val="530EB9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4A166E5"/>
    <w:multiLevelType w:val="hybridMultilevel"/>
    <w:tmpl w:val="32C8B208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2DA013FE"/>
    <w:multiLevelType w:val="hybridMultilevel"/>
    <w:tmpl w:val="FFAAE54C"/>
    <w:lvl w:ilvl="0" w:tplc="695C6A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F231AA3"/>
    <w:multiLevelType w:val="hybridMultilevel"/>
    <w:tmpl w:val="38F20D7C"/>
    <w:lvl w:ilvl="0" w:tplc="A440A9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D46753"/>
    <w:multiLevelType w:val="hybridMultilevel"/>
    <w:tmpl w:val="5EFE98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DAF23A2"/>
    <w:multiLevelType w:val="hybridMultilevel"/>
    <w:tmpl w:val="EDB4C1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7F8358A"/>
    <w:multiLevelType w:val="hybridMultilevel"/>
    <w:tmpl w:val="36420CA4"/>
    <w:lvl w:ilvl="0" w:tplc="2EDC2B7E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B6E6CD2"/>
    <w:multiLevelType w:val="hybridMultilevel"/>
    <w:tmpl w:val="F650E440"/>
    <w:lvl w:ilvl="0" w:tplc="5C64DE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E8B7808"/>
    <w:multiLevelType w:val="hybridMultilevel"/>
    <w:tmpl w:val="F714817A"/>
    <w:lvl w:ilvl="0" w:tplc="8E7244D4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EA12E6E"/>
    <w:multiLevelType w:val="hybridMultilevel"/>
    <w:tmpl w:val="89003596"/>
    <w:lvl w:ilvl="0" w:tplc="380A5976">
      <w:start w:val="4"/>
      <w:numFmt w:val="decimal"/>
      <w:lvlText w:val="%1."/>
      <w:lvlJc w:val="left"/>
      <w:pPr>
        <w:tabs>
          <w:tab w:val="num" w:pos="412"/>
        </w:tabs>
        <w:ind w:left="4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32"/>
        </w:tabs>
        <w:ind w:left="11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52"/>
        </w:tabs>
        <w:ind w:left="18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2"/>
        </w:tabs>
        <w:ind w:left="25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92"/>
        </w:tabs>
        <w:ind w:left="32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12"/>
        </w:tabs>
        <w:ind w:left="40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32"/>
        </w:tabs>
        <w:ind w:left="47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52"/>
        </w:tabs>
        <w:ind w:left="54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72"/>
        </w:tabs>
        <w:ind w:left="6172" w:hanging="180"/>
      </w:pPr>
    </w:lvl>
  </w:abstractNum>
  <w:abstractNum w:abstractNumId="17">
    <w:nsid w:val="54F4699D"/>
    <w:multiLevelType w:val="hybridMultilevel"/>
    <w:tmpl w:val="A560DA94"/>
    <w:lvl w:ilvl="0" w:tplc="ED486A04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A2A4FB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C67D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7C86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A0FA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7A17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DE8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9A08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E828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7A31D7"/>
    <w:multiLevelType w:val="multilevel"/>
    <w:tmpl w:val="353238E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  <w:b/>
        <w:sz w:val="32"/>
        <w:lang w:bidi="th-TH"/>
      </w:r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8"/>
  </w:num>
  <w:num w:numId="3">
    <w:abstractNumId w:val="9"/>
  </w:num>
  <w:num w:numId="4">
    <w:abstractNumId w:val="15"/>
  </w:num>
  <w:num w:numId="5">
    <w:abstractNumId w:val="17"/>
  </w:num>
  <w:num w:numId="6">
    <w:abstractNumId w:val="5"/>
  </w:num>
  <w:num w:numId="7">
    <w:abstractNumId w:val="2"/>
  </w:num>
  <w:num w:numId="8">
    <w:abstractNumId w:val="1"/>
  </w:num>
  <w:num w:numId="9">
    <w:abstractNumId w:val="12"/>
  </w:num>
  <w:num w:numId="10">
    <w:abstractNumId w:val="7"/>
  </w:num>
  <w:num w:numId="11">
    <w:abstractNumId w:val="11"/>
  </w:num>
  <w:num w:numId="12">
    <w:abstractNumId w:val="3"/>
  </w:num>
  <w:num w:numId="13">
    <w:abstractNumId w:val="16"/>
  </w:num>
  <w:num w:numId="14">
    <w:abstractNumId w:val="8"/>
  </w:num>
  <w:num w:numId="15">
    <w:abstractNumId w:val="6"/>
  </w:num>
  <w:num w:numId="16">
    <w:abstractNumId w:val="14"/>
  </w:num>
  <w:num w:numId="17">
    <w:abstractNumId w:val="10"/>
  </w:num>
  <w:num w:numId="18">
    <w:abstractNumId w:val="13"/>
  </w:num>
  <w:num w:numId="19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GrammaticalErrors/>
  <w:defaultTabStop w:val="720"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172D5A"/>
    <w:rsid w:val="000651B0"/>
    <w:rsid w:val="00085E2D"/>
    <w:rsid w:val="0009066C"/>
    <w:rsid w:val="000B142B"/>
    <w:rsid w:val="000B56E2"/>
    <w:rsid w:val="000B6870"/>
    <w:rsid w:val="000C4D61"/>
    <w:rsid w:val="000F37CF"/>
    <w:rsid w:val="00111845"/>
    <w:rsid w:val="00123F47"/>
    <w:rsid w:val="0013692B"/>
    <w:rsid w:val="001507D9"/>
    <w:rsid w:val="001568CF"/>
    <w:rsid w:val="00167ECC"/>
    <w:rsid w:val="00172D5A"/>
    <w:rsid w:val="001813EB"/>
    <w:rsid w:val="00213980"/>
    <w:rsid w:val="002462A6"/>
    <w:rsid w:val="00251D7E"/>
    <w:rsid w:val="002605D5"/>
    <w:rsid w:val="00265DC4"/>
    <w:rsid w:val="00290081"/>
    <w:rsid w:val="00293400"/>
    <w:rsid w:val="002B1B9D"/>
    <w:rsid w:val="002D3891"/>
    <w:rsid w:val="003056D4"/>
    <w:rsid w:val="0033613D"/>
    <w:rsid w:val="00374149"/>
    <w:rsid w:val="003918E8"/>
    <w:rsid w:val="003A36BE"/>
    <w:rsid w:val="003B1FC6"/>
    <w:rsid w:val="003B5E3B"/>
    <w:rsid w:val="003D1FBF"/>
    <w:rsid w:val="00436345"/>
    <w:rsid w:val="00455E27"/>
    <w:rsid w:val="004801B5"/>
    <w:rsid w:val="00497AE2"/>
    <w:rsid w:val="004C6F5E"/>
    <w:rsid w:val="004D33D9"/>
    <w:rsid w:val="004E5965"/>
    <w:rsid w:val="00562624"/>
    <w:rsid w:val="005773EE"/>
    <w:rsid w:val="005A2356"/>
    <w:rsid w:val="005B5971"/>
    <w:rsid w:val="005C34C3"/>
    <w:rsid w:val="005C6D13"/>
    <w:rsid w:val="005D1632"/>
    <w:rsid w:val="005D29C8"/>
    <w:rsid w:val="005F019E"/>
    <w:rsid w:val="00610F76"/>
    <w:rsid w:val="00637EA4"/>
    <w:rsid w:val="006402B0"/>
    <w:rsid w:val="0064109E"/>
    <w:rsid w:val="006575A3"/>
    <w:rsid w:val="00657770"/>
    <w:rsid w:val="00661A2A"/>
    <w:rsid w:val="00684EED"/>
    <w:rsid w:val="006C6F56"/>
    <w:rsid w:val="006D6837"/>
    <w:rsid w:val="006E47A9"/>
    <w:rsid w:val="006E5958"/>
    <w:rsid w:val="00703511"/>
    <w:rsid w:val="00752DEF"/>
    <w:rsid w:val="00786FF4"/>
    <w:rsid w:val="007C7DF2"/>
    <w:rsid w:val="007E25AD"/>
    <w:rsid w:val="007E2C03"/>
    <w:rsid w:val="007E565C"/>
    <w:rsid w:val="00813984"/>
    <w:rsid w:val="00823B2F"/>
    <w:rsid w:val="00860A62"/>
    <w:rsid w:val="0087711E"/>
    <w:rsid w:val="008A2ECA"/>
    <w:rsid w:val="008D20C4"/>
    <w:rsid w:val="008F0A03"/>
    <w:rsid w:val="008F4179"/>
    <w:rsid w:val="00904EBF"/>
    <w:rsid w:val="0091771F"/>
    <w:rsid w:val="009538E8"/>
    <w:rsid w:val="00984E5F"/>
    <w:rsid w:val="009C0AB9"/>
    <w:rsid w:val="00A03DB7"/>
    <w:rsid w:val="00A119C0"/>
    <w:rsid w:val="00A3293E"/>
    <w:rsid w:val="00A40ADB"/>
    <w:rsid w:val="00A47065"/>
    <w:rsid w:val="00A80C96"/>
    <w:rsid w:val="00AA2054"/>
    <w:rsid w:val="00AC0F8D"/>
    <w:rsid w:val="00AD2E4F"/>
    <w:rsid w:val="00BE0332"/>
    <w:rsid w:val="00BF5544"/>
    <w:rsid w:val="00C152B3"/>
    <w:rsid w:val="00C251CD"/>
    <w:rsid w:val="00C465D8"/>
    <w:rsid w:val="00C47492"/>
    <w:rsid w:val="00C54028"/>
    <w:rsid w:val="00C66483"/>
    <w:rsid w:val="00C93EF7"/>
    <w:rsid w:val="00D077E4"/>
    <w:rsid w:val="00D11373"/>
    <w:rsid w:val="00D3353F"/>
    <w:rsid w:val="00D5075E"/>
    <w:rsid w:val="00D509B0"/>
    <w:rsid w:val="00D53A1B"/>
    <w:rsid w:val="00D908F6"/>
    <w:rsid w:val="00E22C6F"/>
    <w:rsid w:val="00E74B5A"/>
    <w:rsid w:val="00EA3607"/>
    <w:rsid w:val="00EA7407"/>
    <w:rsid w:val="00EC6372"/>
    <w:rsid w:val="00F12FD0"/>
    <w:rsid w:val="00F21778"/>
    <w:rsid w:val="00F63825"/>
    <w:rsid w:val="00F8009D"/>
    <w:rsid w:val="00F92C24"/>
    <w:rsid w:val="00FA0127"/>
    <w:rsid w:val="00FB5533"/>
    <w:rsid w:val="00FD02DE"/>
    <w:rsid w:val="00FD0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60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F12FD0"/>
    <w:pPr>
      <w:keepNext/>
      <w:outlineLvl w:val="0"/>
    </w:pPr>
    <w:rPr>
      <w:rFonts w:ascii="AngsanaUPC" w:eastAsia="Cordia New" w:hAnsi="AngsanaUPC" w:cs="AngsanaUPC"/>
      <w:sz w:val="32"/>
      <w:szCs w:val="32"/>
    </w:rPr>
  </w:style>
  <w:style w:type="paragraph" w:styleId="2">
    <w:name w:val="heading 2"/>
    <w:basedOn w:val="a"/>
    <w:next w:val="a"/>
    <w:link w:val="20"/>
    <w:qFormat/>
    <w:rsid w:val="00F12FD0"/>
    <w:pPr>
      <w:keepNext/>
      <w:outlineLvl w:val="1"/>
    </w:pPr>
    <w:rPr>
      <w:rFonts w:ascii="AngsanaUPC" w:eastAsia="Cordia New" w:hAnsi="AngsanaUPC" w:cs="AngsanaUPC"/>
      <w:sz w:val="32"/>
      <w:szCs w:val="32"/>
      <w:u w:val="single"/>
    </w:rPr>
  </w:style>
  <w:style w:type="paragraph" w:styleId="3">
    <w:name w:val="heading 3"/>
    <w:basedOn w:val="a"/>
    <w:next w:val="a"/>
    <w:link w:val="30"/>
    <w:qFormat/>
    <w:rsid w:val="00F12FD0"/>
    <w:pPr>
      <w:keepNext/>
      <w:outlineLvl w:val="2"/>
    </w:pPr>
    <w:rPr>
      <w:rFonts w:ascii="Cordia New" w:eastAsia="Cordia New" w:hAnsi="Cordia New"/>
      <w:sz w:val="32"/>
      <w:szCs w:val="32"/>
    </w:rPr>
  </w:style>
  <w:style w:type="paragraph" w:styleId="4">
    <w:name w:val="heading 4"/>
    <w:basedOn w:val="a"/>
    <w:next w:val="a"/>
    <w:link w:val="40"/>
    <w:qFormat/>
    <w:rsid w:val="00FD02DE"/>
    <w:pPr>
      <w:keepNext/>
      <w:jc w:val="center"/>
      <w:outlineLvl w:val="3"/>
    </w:pPr>
    <w:rPr>
      <w:rFonts w:eastAsia="Cordia New" w:cs="Cordia New"/>
      <w:sz w:val="32"/>
      <w:szCs w:val="32"/>
      <w:lang w:eastAsia="th-TH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047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2D5A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172D5A"/>
  </w:style>
  <w:style w:type="paragraph" w:styleId="a5">
    <w:name w:val="footer"/>
    <w:basedOn w:val="a"/>
    <w:link w:val="a6"/>
    <w:uiPriority w:val="99"/>
    <w:unhideWhenUsed/>
    <w:rsid w:val="00172D5A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172D5A"/>
  </w:style>
  <w:style w:type="paragraph" w:styleId="a7">
    <w:name w:val="Balloon Text"/>
    <w:basedOn w:val="a"/>
    <w:link w:val="a8"/>
    <w:unhideWhenUsed/>
    <w:rsid w:val="00172D5A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rsid w:val="00172D5A"/>
    <w:rPr>
      <w:rFonts w:ascii="Tahoma" w:hAnsi="Tahoma" w:cs="Angsana New"/>
      <w:sz w:val="16"/>
      <w:szCs w:val="20"/>
    </w:rPr>
  </w:style>
  <w:style w:type="paragraph" w:customStyle="1" w:styleId="a9">
    <w:name w:val="อักขระ อักขระ อักขระ"/>
    <w:basedOn w:val="a"/>
    <w:rsid w:val="00703511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character" w:styleId="aa">
    <w:name w:val="page number"/>
    <w:basedOn w:val="a0"/>
    <w:rsid w:val="00703511"/>
  </w:style>
  <w:style w:type="character" w:customStyle="1" w:styleId="10">
    <w:name w:val="หัวเรื่อง 1 อักขระ"/>
    <w:basedOn w:val="a0"/>
    <w:link w:val="1"/>
    <w:rsid w:val="00F12FD0"/>
    <w:rPr>
      <w:rFonts w:ascii="AngsanaUPC" w:eastAsia="Cordia New" w:hAnsi="AngsanaUPC" w:cs="AngsanaUPC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F12FD0"/>
    <w:rPr>
      <w:rFonts w:ascii="AngsanaUPC" w:eastAsia="Cordia New" w:hAnsi="AngsanaUPC" w:cs="AngsanaUPC"/>
      <w:sz w:val="32"/>
      <w:szCs w:val="32"/>
      <w:u w:val="single"/>
    </w:rPr>
  </w:style>
  <w:style w:type="character" w:customStyle="1" w:styleId="30">
    <w:name w:val="หัวเรื่อง 3 อักขระ"/>
    <w:basedOn w:val="a0"/>
    <w:link w:val="3"/>
    <w:rsid w:val="00F12FD0"/>
    <w:rPr>
      <w:rFonts w:ascii="Cordia New" w:eastAsia="Cordia New" w:hAnsi="Cordia New" w:cs="Angsana New"/>
      <w:sz w:val="32"/>
      <w:szCs w:val="32"/>
    </w:rPr>
  </w:style>
  <w:style w:type="table" w:styleId="ab">
    <w:name w:val="Table Grid"/>
    <w:basedOn w:val="a1"/>
    <w:rsid w:val="00F12FD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">
    <w:name w:val="อักขระ Char Char อักขระ อักขระ Char Char อักขระ Char Char อักขระ อักขระ อักขระ Char Char อักขระ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ac">
    <w:name w:val="อักขระ อักขระ อักขระ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">
    <w:name w:val="อักขระ อักขระ อักขระ อักขระ อักขระ Char Char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0">
    <w:name w:val="อักขระ อักขระ Char Char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d">
    <w:name w:val="Title"/>
    <w:basedOn w:val="a"/>
    <w:link w:val="ae"/>
    <w:qFormat/>
    <w:rsid w:val="00F12FD0"/>
    <w:pPr>
      <w:jc w:val="center"/>
    </w:pPr>
    <w:rPr>
      <w:rFonts w:ascii="AngsanaUPC" w:eastAsia="Cordia New" w:hAnsi="AngsanaUPC" w:cs="AngsanaUPC"/>
      <w:sz w:val="32"/>
      <w:szCs w:val="32"/>
    </w:rPr>
  </w:style>
  <w:style w:type="character" w:customStyle="1" w:styleId="ae">
    <w:name w:val="ชื่อเรื่อง อักขระ"/>
    <w:basedOn w:val="a0"/>
    <w:link w:val="ad"/>
    <w:rsid w:val="00F12FD0"/>
    <w:rPr>
      <w:rFonts w:ascii="AngsanaUPC" w:eastAsia="Cordia New" w:hAnsi="AngsanaUPC" w:cs="AngsanaUPC"/>
      <w:sz w:val="32"/>
      <w:szCs w:val="32"/>
    </w:rPr>
  </w:style>
  <w:style w:type="paragraph" w:customStyle="1" w:styleId="CharChar1">
    <w:name w:val="Char Char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f">
    <w:name w:val="caption"/>
    <w:basedOn w:val="a"/>
    <w:next w:val="a"/>
    <w:qFormat/>
    <w:rsid w:val="00F12FD0"/>
    <w:rPr>
      <w:rFonts w:ascii="Angsana New" w:hAnsi="Angsana New"/>
      <w:b/>
      <w:bCs/>
      <w:sz w:val="20"/>
      <w:szCs w:val="23"/>
    </w:rPr>
  </w:style>
  <w:style w:type="character" w:styleId="af0">
    <w:name w:val="Hyperlink"/>
    <w:rsid w:val="00F12FD0"/>
    <w:rPr>
      <w:rFonts w:ascii="Tahoma" w:hAnsi="Tahoma" w:cs="Tahoma" w:hint="default"/>
      <w:strike w:val="0"/>
      <w:dstrike w:val="0"/>
      <w:color w:val="0000FF"/>
      <w:sz w:val="21"/>
      <w:szCs w:val="21"/>
      <w:u w:val="none"/>
      <w:effect w:val="none"/>
    </w:rPr>
  </w:style>
  <w:style w:type="character" w:customStyle="1" w:styleId="style21">
    <w:name w:val="style21"/>
    <w:rsid w:val="00F12FD0"/>
    <w:rPr>
      <w:b/>
      <w:bCs/>
      <w:color w:val="0000FF"/>
      <w:sz w:val="27"/>
      <w:szCs w:val="27"/>
    </w:rPr>
  </w:style>
  <w:style w:type="character" w:customStyle="1" w:styleId="style11">
    <w:name w:val="style11"/>
    <w:rsid w:val="00F12FD0"/>
    <w:rPr>
      <w:color w:val="FFFFFF"/>
    </w:rPr>
  </w:style>
  <w:style w:type="paragraph" w:customStyle="1" w:styleId="11">
    <w:name w:val="รายการย่อหน้า1"/>
    <w:basedOn w:val="a"/>
    <w:uiPriority w:val="34"/>
    <w:qFormat/>
    <w:rsid w:val="00F12FD0"/>
    <w:pPr>
      <w:ind w:left="720"/>
      <w:contextualSpacing/>
    </w:pPr>
    <w:rPr>
      <w:rFonts w:ascii="TH SarabunPSK" w:eastAsia="Calibri" w:hAnsi="TH SarabunPSK"/>
      <w:sz w:val="32"/>
      <w:szCs w:val="40"/>
    </w:rPr>
  </w:style>
  <w:style w:type="paragraph" w:customStyle="1" w:styleId="af1">
    <w:name w:val="อักขระ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f2">
    <w:name w:val="Document Map"/>
    <w:basedOn w:val="a"/>
    <w:link w:val="af3"/>
    <w:semiHidden/>
    <w:rsid w:val="00F12FD0"/>
    <w:pPr>
      <w:shd w:val="clear" w:color="auto" w:fill="000080"/>
    </w:pPr>
    <w:rPr>
      <w:rFonts w:ascii="Tahoma" w:hAnsi="Tahoma"/>
    </w:rPr>
  </w:style>
  <w:style w:type="character" w:customStyle="1" w:styleId="af3">
    <w:name w:val="ผังเอกสาร อักขระ"/>
    <w:basedOn w:val="a0"/>
    <w:link w:val="af2"/>
    <w:semiHidden/>
    <w:rsid w:val="00F12FD0"/>
    <w:rPr>
      <w:rFonts w:ascii="Tahoma" w:eastAsia="Times New Roman" w:hAnsi="Tahoma" w:cs="Angsana New"/>
      <w:sz w:val="24"/>
      <w:shd w:val="clear" w:color="auto" w:fill="000080"/>
    </w:rPr>
  </w:style>
  <w:style w:type="paragraph" w:styleId="af4">
    <w:name w:val="Body Text Indent"/>
    <w:basedOn w:val="a"/>
    <w:link w:val="af5"/>
    <w:rsid w:val="00F12FD0"/>
    <w:pPr>
      <w:ind w:firstLine="720"/>
    </w:pPr>
    <w:rPr>
      <w:rFonts w:ascii="AngsanaUPC" w:eastAsia="Cordia New" w:hAnsi="AngsanaUPC" w:cs="AngsanaUPC"/>
      <w:sz w:val="32"/>
      <w:szCs w:val="32"/>
    </w:rPr>
  </w:style>
  <w:style w:type="character" w:customStyle="1" w:styleId="af5">
    <w:name w:val="การเยื้องเนื้อความ อักขระ"/>
    <w:basedOn w:val="a0"/>
    <w:link w:val="af4"/>
    <w:rsid w:val="00F12FD0"/>
    <w:rPr>
      <w:rFonts w:ascii="AngsanaUPC" w:eastAsia="Cordia New" w:hAnsi="AngsanaUPC" w:cs="AngsanaUPC"/>
      <w:sz w:val="32"/>
      <w:szCs w:val="32"/>
    </w:rPr>
  </w:style>
  <w:style w:type="paragraph" w:styleId="af6">
    <w:name w:val="Subtitle"/>
    <w:basedOn w:val="a"/>
    <w:link w:val="af7"/>
    <w:qFormat/>
    <w:rsid w:val="00F12FD0"/>
    <w:rPr>
      <w:rFonts w:ascii="Cordia New" w:eastAsia="Cordia New" w:hAnsi="Cordia New" w:cs="Cordia New"/>
      <w:b/>
      <w:bCs/>
      <w:sz w:val="40"/>
      <w:szCs w:val="40"/>
    </w:rPr>
  </w:style>
  <w:style w:type="character" w:customStyle="1" w:styleId="af7">
    <w:name w:val="ชื่อเรื่องรอง อักขระ"/>
    <w:basedOn w:val="a0"/>
    <w:link w:val="af6"/>
    <w:rsid w:val="00F12FD0"/>
    <w:rPr>
      <w:rFonts w:ascii="Cordia New" w:eastAsia="Cordia New" w:hAnsi="Cordia New" w:cs="Cordia New"/>
      <w:b/>
      <w:bCs/>
      <w:sz w:val="40"/>
      <w:szCs w:val="40"/>
    </w:rPr>
  </w:style>
  <w:style w:type="paragraph" w:customStyle="1" w:styleId="CharChar10">
    <w:name w:val="Char Char1 อักขระ อักขระ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1">
    <w:name w:val="Char Char1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0">
    <w:name w:val="Char Char อักขระ อักขระ Char Char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2">
    <w:name w:val="Char Char1"/>
    <w:basedOn w:val="a"/>
    <w:rsid w:val="00F12F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f8">
    <w:name w:val="List Paragraph"/>
    <w:basedOn w:val="a"/>
    <w:uiPriority w:val="34"/>
    <w:qFormat/>
    <w:rsid w:val="00C47492"/>
    <w:pPr>
      <w:ind w:left="720"/>
      <w:contextualSpacing/>
    </w:pPr>
  </w:style>
  <w:style w:type="paragraph" w:customStyle="1" w:styleId="af9">
    <w:name w:val="อักขระ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2">
    <w:name w:val="Char Char อักขระ อักขระ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3">
    <w:name w:val="Char Char อักขระ อักขระ อักขระ อักขระ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3">
    <w:name w:val="Char Char1 อักขระ อักขระ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4">
    <w:name w:val="Char Char1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fa">
    <w:name w:val="Revision"/>
    <w:hidden/>
    <w:uiPriority w:val="99"/>
    <w:semiHidden/>
    <w:rsid w:val="003A36B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538552DCBB0F4C4BB087ED922D6A6322">
    <w:name w:val="538552DCBB0F4C4BB087ED922D6A6322"/>
    <w:rsid w:val="003A36BE"/>
    <w:rPr>
      <w:rFonts w:ascii="Calibri" w:eastAsia="MS Mincho" w:hAnsi="Calibri" w:cs="Arial"/>
      <w:szCs w:val="22"/>
      <w:lang w:eastAsia="ja-JP" w:bidi="ar-SA"/>
    </w:rPr>
  </w:style>
  <w:style w:type="paragraph" w:customStyle="1" w:styleId="CharChar4">
    <w:name w:val="Char Char"/>
    <w:basedOn w:val="a"/>
    <w:rsid w:val="003A36B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fb">
    <w:name w:val="Body Text"/>
    <w:basedOn w:val="a"/>
    <w:link w:val="afc"/>
    <w:unhideWhenUsed/>
    <w:rsid w:val="00251D7E"/>
    <w:pPr>
      <w:spacing w:after="120"/>
    </w:pPr>
  </w:style>
  <w:style w:type="character" w:customStyle="1" w:styleId="afc">
    <w:name w:val="เนื้อความ อักขระ"/>
    <w:basedOn w:val="a0"/>
    <w:link w:val="afb"/>
    <w:rsid w:val="00251D7E"/>
    <w:rPr>
      <w:rFonts w:ascii="Times New Roman" w:eastAsia="Times New Roman" w:hAnsi="Times New Roman" w:cs="Angsana New"/>
      <w:sz w:val="24"/>
    </w:rPr>
  </w:style>
  <w:style w:type="paragraph" w:customStyle="1" w:styleId="12">
    <w:name w:val="อักขระ อักขระ1 อักขระ"/>
    <w:basedOn w:val="a"/>
    <w:rsid w:val="00251D7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Default">
    <w:name w:val="Default"/>
    <w:rsid w:val="00251D7E"/>
    <w:pPr>
      <w:autoSpaceDE w:val="0"/>
      <w:autoSpaceDN w:val="0"/>
      <w:adjustRightInd w:val="0"/>
      <w:spacing w:after="0" w:line="240" w:lineRule="auto"/>
    </w:pPr>
    <w:rPr>
      <w:rFonts w:ascii="TH Krub" w:eastAsia="Times New Roman" w:hAnsi="TH Krub" w:cs="TH Krub"/>
      <w:color w:val="000000"/>
      <w:sz w:val="24"/>
      <w:szCs w:val="24"/>
    </w:rPr>
  </w:style>
  <w:style w:type="character" w:customStyle="1" w:styleId="40">
    <w:name w:val="หัวเรื่อง 4 อักขระ"/>
    <w:basedOn w:val="a0"/>
    <w:link w:val="4"/>
    <w:rsid w:val="00FD02DE"/>
    <w:rPr>
      <w:rFonts w:ascii="Times New Roman" w:eastAsia="Cordia New" w:hAnsi="Times New Roman" w:cs="Cordia New"/>
      <w:sz w:val="32"/>
      <w:szCs w:val="32"/>
      <w:lang w:eastAsia="th-TH"/>
    </w:rPr>
  </w:style>
  <w:style w:type="paragraph" w:customStyle="1" w:styleId="CharChar5">
    <w:name w:val="Char Char อักขระ"/>
    <w:basedOn w:val="a"/>
    <w:rsid w:val="00FD02D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afd">
    <w:name w:val="อักขระ"/>
    <w:basedOn w:val="a"/>
    <w:rsid w:val="00FD02D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1">
    <w:name w:val="Char Char อักขระ อักขระ Char Char อักขระ อักขระ อักขระ อักขระ อักขระ อักขระ"/>
    <w:basedOn w:val="a"/>
    <w:rsid w:val="00FD02DE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ListParagraph1">
    <w:name w:val="List Paragraph1"/>
    <w:basedOn w:val="a"/>
    <w:uiPriority w:val="34"/>
    <w:qFormat/>
    <w:rsid w:val="00FD02DE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fe">
    <w:name w:val="Normal (Web)"/>
    <w:basedOn w:val="a"/>
    <w:uiPriority w:val="99"/>
    <w:unhideWhenUsed/>
    <w:rsid w:val="00FD02DE"/>
    <w:pPr>
      <w:spacing w:before="100" w:beforeAutospacing="1" w:after="100" w:afterAutospacing="1"/>
    </w:pPr>
    <w:rPr>
      <w:rFonts w:cs="Times New Roman"/>
      <w:szCs w:val="24"/>
    </w:rPr>
  </w:style>
  <w:style w:type="character" w:customStyle="1" w:styleId="A00">
    <w:name w:val="A0"/>
    <w:uiPriority w:val="99"/>
    <w:rsid w:val="00FD02DE"/>
    <w:rPr>
      <w:rFonts w:ascii="FreesiaUPC"/>
      <w:color w:val="000000"/>
    </w:rPr>
  </w:style>
  <w:style w:type="character" w:styleId="aff">
    <w:name w:val="Strong"/>
    <w:basedOn w:val="a0"/>
    <w:uiPriority w:val="22"/>
    <w:qFormat/>
    <w:rsid w:val="00FD02DE"/>
    <w:rPr>
      <w:b/>
      <w:bCs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D047F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customStyle="1" w:styleId="CharCharCharChar2">
    <w:name w:val="Char Char อักขระ อักขระ Char Char อักขระ อักขระ อักขระ อักขระ อักขระ"/>
    <w:basedOn w:val="a"/>
    <w:rsid w:val="00FD047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CharCharCharChar0">
    <w:name w:val="อักขระ Char Char อักขระ อักขระ Char Char อักขระ Char Char อักขระ อักขระ อักขระ Char Char อักขระ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aff0">
    <w:name w:val="อักขระ อักขระ อักขระ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6">
    <w:name w:val="อักขระ อักขระ อักขระ อักขระ อักขระ Char Char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7">
    <w:name w:val="อักขระ อักขระ Char Char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3">
    <w:name w:val="อักขระ อักขระ Char Char อักขระ อักขระ Char Char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8">
    <w:name w:val="Char Char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21">
    <w:name w:val="รายการย่อหน้า2"/>
    <w:basedOn w:val="a"/>
    <w:qFormat/>
    <w:rsid w:val="00752DEF"/>
    <w:pPr>
      <w:ind w:left="720"/>
      <w:contextualSpacing/>
    </w:pPr>
    <w:rPr>
      <w:rFonts w:ascii="TH SarabunPSK" w:eastAsia="Calibri" w:hAnsi="TH SarabunPSK"/>
      <w:sz w:val="32"/>
      <w:szCs w:val="40"/>
    </w:rPr>
  </w:style>
  <w:style w:type="paragraph" w:customStyle="1" w:styleId="aff1">
    <w:name w:val="อักขระ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5">
    <w:name w:val="Char Char1 อักขระ อักขระ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4">
    <w:name w:val="Char Char อักขระ อักขระ Char Char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6">
    <w:name w:val="Char Char1"/>
    <w:basedOn w:val="a"/>
    <w:rsid w:val="00752DEF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ListParagraph2">
    <w:name w:val="List Paragraph2"/>
    <w:basedOn w:val="a"/>
    <w:uiPriority w:val="34"/>
    <w:qFormat/>
    <w:rsid w:val="00BF5544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3F0F41464FF454C8088D88CA940B44F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7020AB03-3EEA-42C4-8345-FF6EAE370199}"/>
      </w:docPartPr>
      <w:docPartBody>
        <w:p w:rsidR="003A0628" w:rsidRDefault="003A0628" w:rsidP="003A0628">
          <w:pPr>
            <w:pStyle w:val="73F0F41464FF454C8088D88CA940B44F"/>
          </w:pPr>
          <w:r>
            <w:rPr>
              <w:rFonts w:asciiTheme="majorHAnsi" w:eastAsiaTheme="majorEastAsia" w:hAnsiTheme="majorHAnsi" w:cstheme="majorBidi"/>
              <w:sz w:val="32"/>
              <w:szCs w:val="41"/>
              <w:cs/>
              <w:lang w:val="th-TH"/>
            </w:rPr>
            <w:t>[พิมพ์ชื่อเรื่องเอกสาร]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Krub">
    <w:panose1 w:val="02000506040000020004"/>
    <w:charset w:val="00"/>
    <w:family w:val="auto"/>
    <w:pitch w:val="variable"/>
    <w:sig w:usb0="A100006F" w:usb1="5000204A" w:usb2="00000000" w:usb3="00000000" w:csb0="00010183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3A0628"/>
    <w:rsid w:val="003A0628"/>
    <w:rsid w:val="00E36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3F0F41464FF454C8088D88CA940B44F">
    <w:name w:val="73F0F41464FF454C8088D88CA940B44F"/>
    <w:rsid w:val="003A062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3F093-5A6E-4AC3-A19F-DC26D2BF3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15</Pages>
  <Words>3809</Words>
  <Characters>21715</Characters>
  <Application>Microsoft Office Word</Application>
  <DocSecurity>0</DocSecurity>
  <Lines>180</Lines>
  <Paragraphs>50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รายงานประจำปี    สำนักงานสาธารณสุขจังหวัดประจวบคีรีขันธ์   ปีงบประมาณ ๒๕๕๕</vt:lpstr>
    </vt:vector>
  </TitlesOfParts>
  <Company/>
  <LinksUpToDate>false</LinksUpToDate>
  <CharactersWithSpaces>25474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รายงานประจำปี    สำนักงานสาธารณสุขจังหวัดประจวบคีรีขันธ์   ปีงบประมาณ ๒๕๕๕</dc:title>
  <dc:creator>JANJA</dc:creator>
  <cp:lastModifiedBy>JANJA</cp:lastModifiedBy>
  <cp:revision>29</cp:revision>
  <dcterms:created xsi:type="dcterms:W3CDTF">2013-01-08T08:52:00Z</dcterms:created>
  <dcterms:modified xsi:type="dcterms:W3CDTF">2013-05-28T07:43:00Z</dcterms:modified>
</cp:coreProperties>
</file>